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3BDE1" w14:textId="77777777" w:rsidR="007B62AF" w:rsidRDefault="007B62AF" w:rsidP="004251D0">
      <w:pPr>
        <w:jc w:val="center"/>
        <w:rPr>
          <w:rFonts w:ascii="Arial" w:hAnsi="Arial" w:cs="Arial"/>
          <w:b/>
          <w:szCs w:val="22"/>
        </w:rPr>
      </w:pPr>
    </w:p>
    <w:p w14:paraId="6FF82751" w14:textId="77777777" w:rsidR="004251D0" w:rsidRDefault="00725589" w:rsidP="004251D0">
      <w:pPr>
        <w:jc w:val="center"/>
        <w:rPr>
          <w:rFonts w:ascii="Arial" w:hAnsi="Arial" w:cs="Arial"/>
          <w:b/>
          <w:szCs w:val="22"/>
        </w:rPr>
      </w:pPr>
      <w:r>
        <w:rPr>
          <w:rFonts w:ascii="Arial" w:hAnsi="Arial" w:cs="Arial"/>
          <w:b/>
          <w:szCs w:val="22"/>
        </w:rPr>
        <w:t>TOOLBOX TALK 18</w:t>
      </w:r>
    </w:p>
    <w:p w14:paraId="1E0952AD" w14:textId="77777777" w:rsidR="00F86404" w:rsidRDefault="00F86404" w:rsidP="004251D0">
      <w:pPr>
        <w:jc w:val="center"/>
        <w:rPr>
          <w:rFonts w:ascii="Arial" w:hAnsi="Arial" w:cs="Arial"/>
          <w:b/>
          <w:szCs w:val="22"/>
        </w:rPr>
      </w:pPr>
      <w:bookmarkStart w:id="0" w:name="_GoBack"/>
      <w:bookmarkEnd w:id="0"/>
    </w:p>
    <w:p w14:paraId="66B58140" w14:textId="77777777" w:rsidR="00F86404" w:rsidRDefault="00725589" w:rsidP="004251D0">
      <w:pPr>
        <w:jc w:val="center"/>
        <w:rPr>
          <w:rFonts w:ascii="Arial" w:hAnsi="Arial" w:cs="Arial"/>
          <w:b/>
          <w:sz w:val="32"/>
          <w:szCs w:val="22"/>
          <w:u w:val="single"/>
        </w:rPr>
      </w:pPr>
      <w:r>
        <w:rPr>
          <w:rFonts w:ascii="Arial" w:hAnsi="Arial" w:cs="Arial"/>
          <w:b/>
          <w:sz w:val="32"/>
          <w:szCs w:val="22"/>
          <w:u w:val="single"/>
        </w:rPr>
        <w:t>HAZARDOUS CHEMICALS</w:t>
      </w:r>
    </w:p>
    <w:p w14:paraId="5C2C5C40" w14:textId="77777777" w:rsidR="002325E9" w:rsidRDefault="002325E9" w:rsidP="002325E9">
      <w:pPr>
        <w:ind w:left="720" w:hanging="720"/>
        <w:jc w:val="both"/>
        <w:rPr>
          <w:rFonts w:ascii="Arial Narrow" w:hAnsi="Arial Narrow"/>
        </w:rPr>
      </w:pPr>
    </w:p>
    <w:p w14:paraId="2CDBE196" w14:textId="77777777" w:rsidR="00725589" w:rsidRDefault="00725589" w:rsidP="002325E9">
      <w:pPr>
        <w:ind w:left="720" w:hanging="720"/>
        <w:jc w:val="both"/>
        <w:rPr>
          <w:rFonts w:ascii="Arial Narrow" w:hAnsi="Arial Narrow"/>
        </w:rPr>
      </w:pPr>
    </w:p>
    <w:p w14:paraId="0A6A0545" w14:textId="77777777" w:rsidR="00725589" w:rsidRPr="00725589" w:rsidRDefault="00725589" w:rsidP="00725589">
      <w:pPr>
        <w:rPr>
          <w:rFonts w:ascii="Arial" w:hAnsi="Arial" w:cs="Arial"/>
          <w:sz w:val="20"/>
          <w:szCs w:val="20"/>
        </w:rPr>
      </w:pPr>
      <w:r w:rsidRPr="00725589">
        <w:rPr>
          <w:rFonts w:ascii="Arial" w:hAnsi="Arial" w:cs="Arial"/>
          <w:sz w:val="20"/>
        </w:rPr>
        <w:t>Many workplace activities involve the use of substances which could harm our health unless precautions are taken. Common substances such as chemicals cement, adhesives, solvents, cleaning materials, etc, all pose a risk.</w:t>
      </w:r>
    </w:p>
    <w:p w14:paraId="2058F060" w14:textId="77777777" w:rsidR="00725589" w:rsidRPr="00725589" w:rsidRDefault="00725589" w:rsidP="00725589">
      <w:pPr>
        <w:rPr>
          <w:rFonts w:ascii="Arial" w:hAnsi="Arial" w:cs="Arial"/>
          <w:b/>
          <w:sz w:val="20"/>
          <w:u w:val="single"/>
        </w:rPr>
      </w:pPr>
    </w:p>
    <w:p w14:paraId="0F0A5138" w14:textId="77777777" w:rsidR="00725589" w:rsidRPr="00725589" w:rsidRDefault="000170B9" w:rsidP="00725589">
      <w:pPr>
        <w:rPr>
          <w:rFonts w:ascii="Arial" w:hAnsi="Arial" w:cs="Arial"/>
          <w:sz w:val="20"/>
        </w:rPr>
      </w:pPr>
      <w:r>
        <w:rPr>
          <w:rFonts w:ascii="Arial" w:hAnsi="Arial" w:cs="Arial"/>
          <w:sz w:val="20"/>
        </w:rPr>
        <w:t>The Occupational Health and Safety Act – Hazardous Chemicals Substances Regulation</w:t>
      </w:r>
      <w:r w:rsidR="00725589" w:rsidRPr="00725589">
        <w:rPr>
          <w:rFonts w:ascii="Arial" w:hAnsi="Arial" w:cs="Arial"/>
          <w:sz w:val="20"/>
        </w:rPr>
        <w:t>, place duties on employers and employees. They set out a sensible step-by-step approach for the control of hazardous substances and for protecting people exposed to them.</w:t>
      </w:r>
    </w:p>
    <w:p w14:paraId="19DA899E" w14:textId="77777777" w:rsidR="00725589" w:rsidRPr="00725589" w:rsidRDefault="00725589" w:rsidP="00725589">
      <w:pPr>
        <w:tabs>
          <w:tab w:val="left" w:pos="2160"/>
        </w:tabs>
        <w:rPr>
          <w:rFonts w:ascii="Arial" w:hAnsi="Arial" w:cs="Arial"/>
          <w:sz w:val="20"/>
        </w:rPr>
      </w:pPr>
      <w:r w:rsidRPr="00725589">
        <w:rPr>
          <w:rFonts w:ascii="Arial" w:hAnsi="Arial" w:cs="Arial"/>
          <w:sz w:val="20"/>
        </w:rPr>
        <w:tab/>
      </w:r>
    </w:p>
    <w:p w14:paraId="6FDE35AE" w14:textId="77777777" w:rsidR="00725589" w:rsidRPr="00725589" w:rsidRDefault="00725589" w:rsidP="00725589">
      <w:pPr>
        <w:pStyle w:val="Heading4"/>
        <w:rPr>
          <w:rFonts w:ascii="Arial" w:hAnsi="Arial" w:cs="Arial"/>
          <w:sz w:val="20"/>
        </w:rPr>
      </w:pPr>
      <w:r w:rsidRPr="00725589">
        <w:rPr>
          <w:rFonts w:ascii="Arial" w:hAnsi="Arial" w:cs="Arial"/>
          <w:sz w:val="18"/>
        </w:rPr>
        <w:t>Key Points</w:t>
      </w:r>
    </w:p>
    <w:p w14:paraId="3ABE58C2" w14:textId="77777777" w:rsidR="00725589" w:rsidRPr="00725589" w:rsidRDefault="00725589" w:rsidP="00725589">
      <w:pPr>
        <w:rPr>
          <w:rFonts w:ascii="Arial" w:hAnsi="Arial" w:cs="Arial"/>
          <w:b/>
          <w:sz w:val="20"/>
        </w:rPr>
      </w:pPr>
    </w:p>
    <w:p w14:paraId="335FF0C1" w14:textId="77777777" w:rsidR="00725589" w:rsidRPr="00725589" w:rsidRDefault="00725589" w:rsidP="00725589">
      <w:pPr>
        <w:numPr>
          <w:ilvl w:val="0"/>
          <w:numId w:val="46"/>
        </w:numPr>
        <w:rPr>
          <w:rFonts w:ascii="Arial" w:hAnsi="Arial" w:cs="Arial"/>
          <w:sz w:val="20"/>
        </w:rPr>
      </w:pPr>
      <w:r w:rsidRPr="00725589">
        <w:rPr>
          <w:rFonts w:ascii="Arial" w:hAnsi="Arial" w:cs="Arial"/>
          <w:sz w:val="20"/>
        </w:rPr>
        <w:t xml:space="preserve">Substances </w:t>
      </w:r>
      <w:proofErr w:type="gramStart"/>
      <w:r w:rsidRPr="00725589">
        <w:rPr>
          <w:rFonts w:ascii="Arial" w:hAnsi="Arial" w:cs="Arial"/>
          <w:sz w:val="20"/>
        </w:rPr>
        <w:t>have to</w:t>
      </w:r>
      <w:proofErr w:type="gramEnd"/>
      <w:r w:rsidRPr="00725589">
        <w:rPr>
          <w:rFonts w:ascii="Arial" w:hAnsi="Arial" w:cs="Arial"/>
          <w:sz w:val="20"/>
        </w:rPr>
        <w:t xml:space="preserve"> be assessed: categories include very-toxic, toxic, harmful, irritant, corrosive, flammable etc.</w:t>
      </w:r>
    </w:p>
    <w:p w14:paraId="02A3F3A2" w14:textId="77777777" w:rsidR="00725589" w:rsidRPr="00725589" w:rsidRDefault="00725589" w:rsidP="00725589">
      <w:pPr>
        <w:numPr>
          <w:ilvl w:val="0"/>
          <w:numId w:val="46"/>
        </w:numPr>
        <w:rPr>
          <w:rFonts w:ascii="Arial" w:hAnsi="Arial" w:cs="Arial"/>
          <w:sz w:val="20"/>
        </w:rPr>
      </w:pPr>
      <w:r w:rsidRPr="00725589">
        <w:rPr>
          <w:rFonts w:ascii="Arial" w:hAnsi="Arial" w:cs="Arial"/>
          <w:sz w:val="20"/>
        </w:rPr>
        <w:t>Manufacturers and suppliers must provide information (Safety Data Sheets), when asked to enable assessments to be done.</w:t>
      </w:r>
    </w:p>
    <w:p w14:paraId="66C64752" w14:textId="77777777" w:rsidR="00725589" w:rsidRPr="00725589" w:rsidRDefault="00725589" w:rsidP="00725589">
      <w:pPr>
        <w:numPr>
          <w:ilvl w:val="0"/>
          <w:numId w:val="46"/>
        </w:numPr>
        <w:rPr>
          <w:rFonts w:ascii="Arial" w:hAnsi="Arial" w:cs="Arial"/>
          <w:sz w:val="20"/>
        </w:rPr>
      </w:pPr>
      <w:r w:rsidRPr="00725589">
        <w:rPr>
          <w:rFonts w:ascii="Arial" w:hAnsi="Arial" w:cs="Arial"/>
          <w:sz w:val="20"/>
        </w:rPr>
        <w:t xml:space="preserve">Employers </w:t>
      </w:r>
      <w:proofErr w:type="gramStart"/>
      <w:r w:rsidRPr="00725589">
        <w:rPr>
          <w:rFonts w:ascii="Arial" w:hAnsi="Arial" w:cs="Arial"/>
          <w:sz w:val="20"/>
        </w:rPr>
        <w:t>have to</w:t>
      </w:r>
      <w:proofErr w:type="gramEnd"/>
      <w:r w:rsidRPr="00725589">
        <w:rPr>
          <w:rFonts w:ascii="Arial" w:hAnsi="Arial" w:cs="Arial"/>
          <w:sz w:val="20"/>
        </w:rPr>
        <w:t xml:space="preserve"> introduce control measures appropriate to their own assessment.</w:t>
      </w:r>
    </w:p>
    <w:p w14:paraId="5FAAFAD8" w14:textId="77777777" w:rsidR="00725589" w:rsidRPr="00725589" w:rsidRDefault="00725589" w:rsidP="00725589">
      <w:pPr>
        <w:numPr>
          <w:ilvl w:val="0"/>
          <w:numId w:val="46"/>
        </w:numPr>
        <w:rPr>
          <w:rFonts w:ascii="Arial" w:hAnsi="Arial" w:cs="Arial"/>
          <w:sz w:val="20"/>
        </w:rPr>
      </w:pPr>
      <w:r w:rsidRPr="00725589">
        <w:rPr>
          <w:rFonts w:ascii="Arial" w:hAnsi="Arial" w:cs="Arial"/>
          <w:sz w:val="20"/>
        </w:rPr>
        <w:t>Best control measure is – use something else instead which is less hazardous or non-hazardous.</w:t>
      </w:r>
    </w:p>
    <w:p w14:paraId="3D660A15" w14:textId="77777777" w:rsidR="00725589" w:rsidRPr="00725589" w:rsidRDefault="00725589" w:rsidP="00725589">
      <w:pPr>
        <w:numPr>
          <w:ilvl w:val="0"/>
          <w:numId w:val="46"/>
        </w:numPr>
        <w:rPr>
          <w:rFonts w:ascii="Arial" w:hAnsi="Arial" w:cs="Arial"/>
          <w:sz w:val="20"/>
        </w:rPr>
      </w:pPr>
      <w:r w:rsidRPr="00725589">
        <w:rPr>
          <w:rFonts w:ascii="Arial" w:hAnsi="Arial" w:cs="Arial"/>
          <w:sz w:val="20"/>
        </w:rPr>
        <w:t>Last resort control measure is – provide PPE i.e., gloves, goggles, overalls, etc.</w:t>
      </w:r>
    </w:p>
    <w:p w14:paraId="0E9DAAC3" w14:textId="77777777" w:rsidR="00725589" w:rsidRPr="00725589" w:rsidRDefault="00725589" w:rsidP="00725589">
      <w:pPr>
        <w:numPr>
          <w:ilvl w:val="0"/>
          <w:numId w:val="46"/>
        </w:numPr>
        <w:rPr>
          <w:rFonts w:ascii="Arial" w:hAnsi="Arial" w:cs="Arial"/>
          <w:sz w:val="20"/>
        </w:rPr>
      </w:pPr>
      <w:r w:rsidRPr="00725589">
        <w:rPr>
          <w:rFonts w:ascii="Arial" w:hAnsi="Arial" w:cs="Arial"/>
          <w:sz w:val="20"/>
        </w:rPr>
        <w:t>Your employer must inform and instruct operatives about the risks and provide training on the precautions to be taken. The assessment must be to hand during chemical use, normally in the Site Office.</w:t>
      </w:r>
    </w:p>
    <w:p w14:paraId="51ACBA3A" w14:textId="77777777" w:rsidR="00725589" w:rsidRPr="00725589" w:rsidRDefault="00725589" w:rsidP="00725589">
      <w:pPr>
        <w:numPr>
          <w:ilvl w:val="0"/>
          <w:numId w:val="46"/>
        </w:numPr>
        <w:rPr>
          <w:rFonts w:ascii="Arial" w:hAnsi="Arial" w:cs="Arial"/>
          <w:sz w:val="20"/>
        </w:rPr>
      </w:pPr>
      <w:r w:rsidRPr="00725589">
        <w:rPr>
          <w:rFonts w:ascii="Arial" w:hAnsi="Arial" w:cs="Arial"/>
          <w:sz w:val="20"/>
        </w:rPr>
        <w:t xml:space="preserve">You employer must monitor the use of the substance and check that controls are adequate and if </w:t>
      </w:r>
      <w:proofErr w:type="gramStart"/>
      <w:r w:rsidRPr="00725589">
        <w:rPr>
          <w:rFonts w:ascii="Arial" w:hAnsi="Arial" w:cs="Arial"/>
          <w:sz w:val="20"/>
        </w:rPr>
        <w:t>necessary</w:t>
      </w:r>
      <w:proofErr w:type="gramEnd"/>
      <w:r w:rsidRPr="00725589">
        <w:rPr>
          <w:rFonts w:ascii="Arial" w:hAnsi="Arial" w:cs="Arial"/>
          <w:sz w:val="20"/>
        </w:rPr>
        <w:t xml:space="preserve"> arrange medical checks for workers.</w:t>
      </w:r>
    </w:p>
    <w:p w14:paraId="6A713688" w14:textId="77777777" w:rsidR="00725589" w:rsidRPr="00725589" w:rsidRDefault="00725589" w:rsidP="00725589">
      <w:pPr>
        <w:numPr>
          <w:ilvl w:val="0"/>
          <w:numId w:val="46"/>
        </w:numPr>
        <w:rPr>
          <w:rFonts w:ascii="Arial" w:hAnsi="Arial" w:cs="Arial"/>
          <w:sz w:val="20"/>
        </w:rPr>
      </w:pPr>
      <w:r w:rsidRPr="00725589">
        <w:rPr>
          <w:rFonts w:ascii="Arial" w:hAnsi="Arial" w:cs="Arial"/>
          <w:sz w:val="20"/>
        </w:rPr>
        <w:t>Employees legally must use any control measures provided. Use any PPE provided, in the way it was intended, use any washing, changing, eating accommodation provided, in the way it was intended.</w:t>
      </w:r>
    </w:p>
    <w:p w14:paraId="1445FC17" w14:textId="77777777" w:rsidR="00725589" w:rsidRPr="00725589" w:rsidRDefault="00725589" w:rsidP="00725589">
      <w:pPr>
        <w:numPr>
          <w:ilvl w:val="0"/>
          <w:numId w:val="46"/>
        </w:numPr>
        <w:rPr>
          <w:rFonts w:ascii="Arial" w:hAnsi="Arial" w:cs="Arial"/>
          <w:sz w:val="20"/>
        </w:rPr>
      </w:pPr>
      <w:r w:rsidRPr="00725589">
        <w:rPr>
          <w:rFonts w:ascii="Arial" w:hAnsi="Arial" w:cs="Arial"/>
          <w:sz w:val="20"/>
        </w:rPr>
        <w:t>Employees must take reasonable care of their own health and safety and that of others. Read labels on packaging and follow the instructions carefully.</w:t>
      </w:r>
    </w:p>
    <w:p w14:paraId="5BE4BB6C" w14:textId="77777777" w:rsidR="00725589" w:rsidRPr="00725589" w:rsidRDefault="00725589" w:rsidP="00725589">
      <w:pPr>
        <w:numPr>
          <w:ilvl w:val="0"/>
          <w:numId w:val="46"/>
        </w:numPr>
        <w:rPr>
          <w:rFonts w:ascii="Arial" w:hAnsi="Arial" w:cs="Arial"/>
          <w:sz w:val="20"/>
        </w:rPr>
      </w:pPr>
      <w:r w:rsidRPr="00725589">
        <w:rPr>
          <w:rFonts w:ascii="Arial" w:hAnsi="Arial" w:cs="Arial"/>
          <w:sz w:val="20"/>
        </w:rPr>
        <w:t>Employees must tell their supervisor immediately if you are unsure about a substance or if you have a health problem.</w:t>
      </w:r>
    </w:p>
    <w:p w14:paraId="70F6F97F" w14:textId="77777777" w:rsidR="00725589" w:rsidRDefault="00725589" w:rsidP="002325E9">
      <w:pPr>
        <w:ind w:left="720" w:hanging="720"/>
        <w:jc w:val="both"/>
        <w:rPr>
          <w:rFonts w:ascii="Arial Narrow" w:hAnsi="Arial Narrow"/>
        </w:rPr>
      </w:pPr>
    </w:p>
    <w:p w14:paraId="4DCE601E" w14:textId="77777777" w:rsidR="00725589" w:rsidRDefault="00725589" w:rsidP="002325E9">
      <w:pPr>
        <w:ind w:left="720" w:hanging="720"/>
        <w:jc w:val="both"/>
        <w:rPr>
          <w:rFonts w:ascii="Arial Narrow" w:hAnsi="Arial Narrow"/>
        </w:rPr>
      </w:pPr>
    </w:p>
    <w:p w14:paraId="014A36CB" w14:textId="77777777" w:rsidR="00725589" w:rsidRDefault="000170B9" w:rsidP="00725589">
      <w:pPr>
        <w:jc w:val="center"/>
        <w:rPr>
          <w:rFonts w:ascii="Arial" w:hAnsi="Arial" w:cs="Arial"/>
          <w:b/>
          <w:sz w:val="24"/>
          <w:szCs w:val="20"/>
        </w:rPr>
      </w:pPr>
      <w:r>
        <w:rPr>
          <w:noProof/>
          <w:lang w:val="en-ZA" w:eastAsia="en-ZA"/>
        </w:rPr>
        <w:drawing>
          <wp:inline distT="0" distB="0" distL="0" distR="0" wp14:anchorId="69979E6D" wp14:editId="78A59CC7">
            <wp:extent cx="2888614" cy="1909499"/>
            <wp:effectExtent l="0" t="0" r="0" b="0"/>
            <wp:docPr id="12" name="Picture 12" descr="Image result for hazardous substance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hazardous substances images"/>
                    <pic:cNvPicPr>
                      <a:picLocks noChangeAspect="1" noChangeArrowheads="1"/>
                    </pic:cNvPicPr>
                  </pic:nvPicPr>
                  <pic:blipFill rotWithShape="1">
                    <a:blip r:embed="rId8">
                      <a:extLst>
                        <a:ext uri="{28A0092B-C50C-407E-A947-70E740481C1C}">
                          <a14:useLocalDpi xmlns:a14="http://schemas.microsoft.com/office/drawing/2010/main" val="0"/>
                        </a:ext>
                      </a:extLst>
                    </a:blip>
                    <a:srcRect t="9295" b="2565"/>
                    <a:stretch/>
                  </pic:blipFill>
                  <pic:spPr bwMode="auto">
                    <a:xfrm>
                      <a:off x="0" y="0"/>
                      <a:ext cx="2898064" cy="1915746"/>
                    </a:xfrm>
                    <a:prstGeom prst="rect">
                      <a:avLst/>
                    </a:prstGeom>
                    <a:noFill/>
                    <a:ln>
                      <a:noFill/>
                    </a:ln>
                    <a:extLst>
                      <a:ext uri="{53640926-AAD7-44D8-BBD7-CCE9431645EC}">
                        <a14:shadowObscured xmlns:a14="http://schemas.microsoft.com/office/drawing/2010/main"/>
                      </a:ext>
                    </a:extLst>
                  </pic:spPr>
                </pic:pic>
              </a:graphicData>
            </a:graphic>
          </wp:inline>
        </w:drawing>
      </w:r>
    </w:p>
    <w:p w14:paraId="1724BFB3" w14:textId="77777777" w:rsidR="00725589" w:rsidRDefault="00725589" w:rsidP="00725589">
      <w:pPr>
        <w:jc w:val="center"/>
        <w:rPr>
          <w:rFonts w:ascii="Arial" w:hAnsi="Arial" w:cs="Arial"/>
          <w:b/>
          <w:sz w:val="24"/>
        </w:rPr>
      </w:pPr>
    </w:p>
    <w:p w14:paraId="77DAE11C" w14:textId="77777777" w:rsidR="00725589" w:rsidRDefault="00725589" w:rsidP="002325E9">
      <w:pPr>
        <w:ind w:left="720" w:hanging="720"/>
        <w:jc w:val="both"/>
        <w:rPr>
          <w:rFonts w:ascii="Arial Narrow" w:hAnsi="Arial Narrow"/>
        </w:rPr>
      </w:pPr>
    </w:p>
    <w:p w14:paraId="22FAE586" w14:textId="77777777" w:rsidR="00960E8D" w:rsidRDefault="00960E8D" w:rsidP="002325E9">
      <w:pPr>
        <w:ind w:left="720" w:hanging="720"/>
        <w:jc w:val="both"/>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1306"/>
        <w:gridCol w:w="1654"/>
        <w:gridCol w:w="1725"/>
        <w:gridCol w:w="3378"/>
      </w:tblGrid>
      <w:tr w:rsidR="00960E8D" w14:paraId="6D7F1E5D" w14:textId="77777777" w:rsidTr="00960E8D">
        <w:trPr>
          <w:trHeight w:val="493"/>
        </w:trPr>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440898" w14:textId="77777777" w:rsidR="00960E8D" w:rsidRDefault="00960E8D">
            <w:pPr>
              <w:rPr>
                <w:rFonts w:ascii="Arial" w:hAnsi="Arial" w:cs="Arial"/>
                <w:b/>
                <w:sz w:val="20"/>
                <w:szCs w:val="20"/>
              </w:rPr>
            </w:pPr>
            <w:r>
              <w:rPr>
                <w:rFonts w:ascii="Arial" w:hAnsi="Arial" w:cs="Arial"/>
                <w:b/>
                <w:sz w:val="20"/>
                <w:szCs w:val="20"/>
              </w:rPr>
              <w:t>Date</w:t>
            </w:r>
          </w:p>
        </w:tc>
        <w:tc>
          <w:tcPr>
            <w:tcW w:w="1460" w:type="pct"/>
            <w:gridSpan w:val="2"/>
            <w:tcBorders>
              <w:top w:val="single" w:sz="4" w:space="0" w:color="auto"/>
              <w:left w:val="single" w:sz="4" w:space="0" w:color="auto"/>
              <w:bottom w:val="single" w:sz="4" w:space="0" w:color="auto"/>
              <w:right w:val="single" w:sz="4" w:space="0" w:color="auto"/>
            </w:tcBorders>
          </w:tcPr>
          <w:p w14:paraId="630A6A8F" w14:textId="77777777" w:rsidR="00960E8D" w:rsidRDefault="00960E8D">
            <w:pPr>
              <w:rPr>
                <w:rFonts w:ascii="Arial" w:hAnsi="Arial" w:cs="Arial"/>
                <w:b/>
                <w:sz w:val="20"/>
                <w:szCs w:val="20"/>
              </w:rPr>
            </w:pPr>
          </w:p>
        </w:tc>
        <w:tc>
          <w:tcPr>
            <w:tcW w:w="8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A6EAC2" w14:textId="77777777" w:rsidR="00960E8D" w:rsidRDefault="00960E8D">
            <w:pPr>
              <w:rPr>
                <w:rFonts w:ascii="Arial" w:hAnsi="Arial" w:cs="Arial"/>
                <w:b/>
                <w:sz w:val="20"/>
                <w:szCs w:val="20"/>
              </w:rPr>
            </w:pPr>
            <w:r>
              <w:rPr>
                <w:rFonts w:ascii="Arial" w:hAnsi="Arial" w:cs="Arial"/>
                <w:b/>
                <w:sz w:val="20"/>
                <w:szCs w:val="20"/>
              </w:rPr>
              <w:t>Presented By</w:t>
            </w:r>
          </w:p>
        </w:tc>
        <w:tc>
          <w:tcPr>
            <w:tcW w:w="1676" w:type="pct"/>
            <w:tcBorders>
              <w:top w:val="single" w:sz="4" w:space="0" w:color="auto"/>
              <w:left w:val="single" w:sz="4" w:space="0" w:color="auto"/>
              <w:bottom w:val="single" w:sz="4" w:space="0" w:color="auto"/>
              <w:right w:val="single" w:sz="4" w:space="0" w:color="auto"/>
            </w:tcBorders>
          </w:tcPr>
          <w:p w14:paraId="1B88E327" w14:textId="77777777" w:rsidR="00960E8D" w:rsidRDefault="00960E8D">
            <w:pPr>
              <w:rPr>
                <w:rFonts w:ascii="Arial" w:hAnsi="Arial" w:cs="Arial"/>
                <w:b/>
                <w:sz w:val="20"/>
                <w:szCs w:val="20"/>
              </w:rPr>
            </w:pPr>
          </w:p>
        </w:tc>
      </w:tr>
      <w:tr w:rsidR="00960E8D" w14:paraId="56D54724" w14:textId="77777777" w:rsidTr="00960E8D">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BCD5C3" w14:textId="77777777" w:rsidR="00960E8D" w:rsidRDefault="00960E8D">
            <w:pPr>
              <w:rPr>
                <w:rFonts w:ascii="Arial" w:hAnsi="Arial" w:cs="Arial"/>
                <w:b/>
                <w:sz w:val="20"/>
                <w:szCs w:val="20"/>
              </w:rPr>
            </w:pPr>
            <w:r>
              <w:rPr>
                <w:rFonts w:ascii="Arial" w:hAnsi="Arial" w:cs="Arial"/>
                <w:b/>
                <w:sz w:val="20"/>
                <w:szCs w:val="20"/>
              </w:rPr>
              <w:t>Time</w:t>
            </w:r>
          </w:p>
        </w:tc>
        <w:tc>
          <w:tcPr>
            <w:tcW w:w="1460" w:type="pct"/>
            <w:gridSpan w:val="2"/>
            <w:tcBorders>
              <w:top w:val="single" w:sz="4" w:space="0" w:color="auto"/>
              <w:left w:val="single" w:sz="4" w:space="0" w:color="auto"/>
              <w:bottom w:val="single" w:sz="4" w:space="0" w:color="auto"/>
              <w:right w:val="single" w:sz="4" w:space="0" w:color="auto"/>
            </w:tcBorders>
          </w:tcPr>
          <w:p w14:paraId="27617CF9" w14:textId="77777777" w:rsidR="00960E8D" w:rsidRDefault="00960E8D">
            <w:pPr>
              <w:rPr>
                <w:rFonts w:ascii="Arial" w:hAnsi="Arial" w:cs="Arial"/>
                <w:b/>
                <w:sz w:val="20"/>
                <w:szCs w:val="20"/>
              </w:rPr>
            </w:pPr>
          </w:p>
        </w:tc>
        <w:tc>
          <w:tcPr>
            <w:tcW w:w="8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041BD8" w14:textId="77777777" w:rsidR="00960E8D" w:rsidRDefault="00960E8D">
            <w:pPr>
              <w:rPr>
                <w:rFonts w:ascii="Arial" w:hAnsi="Arial" w:cs="Arial"/>
                <w:b/>
                <w:sz w:val="20"/>
                <w:szCs w:val="20"/>
              </w:rPr>
            </w:pPr>
            <w:r>
              <w:rPr>
                <w:rFonts w:ascii="Arial" w:hAnsi="Arial" w:cs="Arial"/>
                <w:b/>
                <w:sz w:val="20"/>
                <w:szCs w:val="20"/>
              </w:rPr>
              <w:t>Project (If Applicable)</w:t>
            </w:r>
          </w:p>
        </w:tc>
        <w:tc>
          <w:tcPr>
            <w:tcW w:w="1676" w:type="pct"/>
            <w:tcBorders>
              <w:top w:val="single" w:sz="4" w:space="0" w:color="auto"/>
              <w:left w:val="single" w:sz="4" w:space="0" w:color="auto"/>
              <w:bottom w:val="single" w:sz="4" w:space="0" w:color="auto"/>
              <w:right w:val="single" w:sz="4" w:space="0" w:color="auto"/>
            </w:tcBorders>
          </w:tcPr>
          <w:p w14:paraId="52AD20EF" w14:textId="77777777" w:rsidR="00960E8D" w:rsidRDefault="00960E8D">
            <w:pPr>
              <w:rPr>
                <w:rFonts w:ascii="Arial" w:hAnsi="Arial" w:cs="Arial"/>
                <w:b/>
                <w:sz w:val="20"/>
                <w:szCs w:val="20"/>
              </w:rPr>
            </w:pPr>
          </w:p>
        </w:tc>
      </w:tr>
      <w:tr w:rsidR="00960E8D" w14:paraId="11C7C765" w14:textId="77777777" w:rsidTr="00960E8D">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171382" w14:textId="77777777" w:rsidR="00960E8D" w:rsidRDefault="00960E8D">
            <w:pPr>
              <w:pStyle w:val="Heading3"/>
              <w:numPr>
                <w:ilvl w:val="0"/>
                <w:numId w:val="0"/>
              </w:numPr>
              <w:ind w:left="720" w:hanging="720"/>
              <w:rPr>
                <w:rFonts w:ascii="Arial" w:hAnsi="Arial" w:cs="Arial"/>
                <w:i w:val="0"/>
                <w:sz w:val="20"/>
                <w:szCs w:val="20"/>
              </w:rPr>
            </w:pPr>
            <w:r>
              <w:rPr>
                <w:rFonts w:ascii="Arial" w:hAnsi="Arial" w:cs="Arial"/>
                <w:i w:val="0"/>
                <w:sz w:val="20"/>
                <w:szCs w:val="20"/>
              </w:rPr>
              <w:t>Acknowledgement</w:t>
            </w:r>
          </w:p>
        </w:tc>
        <w:tc>
          <w:tcPr>
            <w:tcW w:w="3977" w:type="pct"/>
            <w:gridSpan w:val="4"/>
            <w:tcBorders>
              <w:top w:val="single" w:sz="4" w:space="0" w:color="auto"/>
              <w:left w:val="single" w:sz="4" w:space="0" w:color="auto"/>
              <w:bottom w:val="single" w:sz="4" w:space="0" w:color="auto"/>
              <w:right w:val="single" w:sz="4" w:space="0" w:color="auto"/>
            </w:tcBorders>
            <w:hideMark/>
          </w:tcPr>
          <w:p w14:paraId="43543D7D" w14:textId="77777777" w:rsidR="00960E8D" w:rsidRDefault="00960E8D">
            <w:pPr>
              <w:rPr>
                <w:rFonts w:ascii="Arial" w:hAnsi="Arial" w:cs="Arial"/>
                <w:szCs w:val="22"/>
              </w:rPr>
            </w:pPr>
            <w:r>
              <w:rPr>
                <w:rFonts w:ascii="Arial" w:hAnsi="Arial" w:cs="Arial"/>
                <w:szCs w:val="22"/>
              </w:rPr>
              <w:t>I hereby acknowledge that I have received and understand the attached Toolbox Talk. I accept the responsibility of implementing it in my section and ensuring that all relevant line personnel within my area of responsibility are informed and comply accordingly. Any person relieving me or taking over my area of responsibility will also be informed accordingly by myself.</w:t>
            </w:r>
          </w:p>
        </w:tc>
      </w:tr>
      <w:tr w:rsidR="00960E8D" w14:paraId="129903F9" w14:textId="77777777" w:rsidTr="00960E8D">
        <w:trPr>
          <w:trHeight w:val="397"/>
        </w:trPr>
        <w:tc>
          <w:tcPr>
            <w:tcW w:w="166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391F25" w14:textId="77777777" w:rsidR="00960E8D" w:rsidRDefault="00960E8D">
            <w:pPr>
              <w:jc w:val="center"/>
              <w:rPr>
                <w:rFonts w:ascii="Arial" w:hAnsi="Arial" w:cs="Arial"/>
                <w:b/>
                <w:sz w:val="20"/>
                <w:szCs w:val="20"/>
              </w:rPr>
            </w:pPr>
            <w:r>
              <w:rPr>
                <w:rFonts w:ascii="Arial" w:hAnsi="Arial" w:cs="Arial"/>
                <w:b/>
                <w:sz w:val="20"/>
                <w:szCs w:val="20"/>
              </w:rPr>
              <w:t>Name</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6CA3CA" w14:textId="77777777" w:rsidR="00960E8D" w:rsidRDefault="00960E8D">
            <w:pPr>
              <w:jc w:val="center"/>
              <w:rPr>
                <w:rFonts w:ascii="Arial" w:hAnsi="Arial" w:cs="Arial"/>
                <w:b/>
                <w:sz w:val="20"/>
                <w:szCs w:val="20"/>
              </w:rPr>
            </w:pPr>
            <w:r>
              <w:rPr>
                <w:rFonts w:ascii="Arial" w:hAnsi="Arial" w:cs="Arial"/>
                <w:b/>
                <w:sz w:val="20"/>
                <w:szCs w:val="20"/>
              </w:rPr>
              <w:t>Surname</w:t>
            </w:r>
          </w:p>
        </w:tc>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D42B97" w14:textId="77777777" w:rsidR="00960E8D" w:rsidRDefault="00960E8D">
            <w:pPr>
              <w:jc w:val="center"/>
              <w:rPr>
                <w:rFonts w:ascii="Arial" w:hAnsi="Arial" w:cs="Arial"/>
                <w:b/>
                <w:sz w:val="20"/>
                <w:szCs w:val="20"/>
              </w:rPr>
            </w:pPr>
            <w:r>
              <w:rPr>
                <w:rFonts w:ascii="Arial" w:hAnsi="Arial" w:cs="Arial"/>
                <w:b/>
                <w:sz w:val="20"/>
                <w:szCs w:val="20"/>
              </w:rPr>
              <w:t>Signature</w:t>
            </w:r>
          </w:p>
        </w:tc>
      </w:tr>
      <w:tr w:rsidR="00960E8D" w14:paraId="1A391C43" w14:textId="77777777" w:rsidTr="00960E8D">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133A0FD9" w14:textId="77777777" w:rsidR="00960E8D" w:rsidRDefault="00960E8D">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357EA7A3" w14:textId="77777777" w:rsidR="00960E8D" w:rsidRDefault="00960E8D">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6F1EDB5" w14:textId="77777777" w:rsidR="00960E8D" w:rsidRDefault="00960E8D">
            <w:pPr>
              <w:rPr>
                <w:rFonts w:ascii="Arial" w:hAnsi="Arial" w:cs="Arial"/>
                <w:sz w:val="20"/>
                <w:szCs w:val="20"/>
              </w:rPr>
            </w:pPr>
          </w:p>
        </w:tc>
      </w:tr>
      <w:tr w:rsidR="00960E8D" w14:paraId="35742B78" w14:textId="77777777" w:rsidTr="00960E8D">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1BFDF236" w14:textId="77777777" w:rsidR="00960E8D" w:rsidRDefault="00960E8D">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841BA1C" w14:textId="77777777" w:rsidR="00960E8D" w:rsidRDefault="00960E8D">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C8DC2BB" w14:textId="77777777" w:rsidR="00960E8D" w:rsidRDefault="00960E8D">
            <w:pPr>
              <w:rPr>
                <w:rFonts w:ascii="Arial" w:hAnsi="Arial" w:cs="Arial"/>
                <w:sz w:val="20"/>
                <w:szCs w:val="20"/>
              </w:rPr>
            </w:pPr>
          </w:p>
        </w:tc>
      </w:tr>
      <w:tr w:rsidR="00960E8D" w14:paraId="3FE8594F" w14:textId="77777777" w:rsidTr="00960E8D">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4B46286" w14:textId="77777777" w:rsidR="00960E8D" w:rsidRDefault="00960E8D">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573496E7" w14:textId="77777777" w:rsidR="00960E8D" w:rsidRDefault="00960E8D">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178E0F29" w14:textId="77777777" w:rsidR="00960E8D" w:rsidRDefault="00960E8D">
            <w:pPr>
              <w:rPr>
                <w:rFonts w:ascii="Arial" w:hAnsi="Arial" w:cs="Arial"/>
                <w:sz w:val="20"/>
                <w:szCs w:val="20"/>
              </w:rPr>
            </w:pPr>
          </w:p>
        </w:tc>
      </w:tr>
      <w:tr w:rsidR="00960E8D" w14:paraId="17898AE4" w14:textId="77777777" w:rsidTr="00960E8D">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FB6F521" w14:textId="77777777" w:rsidR="00960E8D" w:rsidRDefault="00960E8D">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38E6CD21" w14:textId="77777777" w:rsidR="00960E8D" w:rsidRDefault="00960E8D">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958322C" w14:textId="77777777" w:rsidR="00960E8D" w:rsidRDefault="00960E8D">
            <w:pPr>
              <w:rPr>
                <w:rFonts w:ascii="Arial" w:hAnsi="Arial" w:cs="Arial"/>
                <w:sz w:val="20"/>
                <w:szCs w:val="20"/>
              </w:rPr>
            </w:pPr>
          </w:p>
        </w:tc>
      </w:tr>
      <w:tr w:rsidR="00960E8D" w14:paraId="074049B8" w14:textId="77777777" w:rsidTr="00960E8D">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12A21C8E" w14:textId="77777777" w:rsidR="00960E8D" w:rsidRDefault="00960E8D">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02E3140" w14:textId="77777777" w:rsidR="00960E8D" w:rsidRDefault="00960E8D">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72450E6" w14:textId="77777777" w:rsidR="00960E8D" w:rsidRDefault="00960E8D">
            <w:pPr>
              <w:rPr>
                <w:rFonts w:ascii="Arial" w:hAnsi="Arial" w:cs="Arial"/>
                <w:sz w:val="20"/>
                <w:szCs w:val="20"/>
              </w:rPr>
            </w:pPr>
          </w:p>
        </w:tc>
      </w:tr>
      <w:tr w:rsidR="00960E8D" w14:paraId="1BA99C8E" w14:textId="77777777" w:rsidTr="00960E8D">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858DA3B" w14:textId="77777777" w:rsidR="00960E8D" w:rsidRDefault="00960E8D">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13B8E0BA" w14:textId="77777777" w:rsidR="00960E8D" w:rsidRDefault="00960E8D">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6920A80" w14:textId="77777777" w:rsidR="00960E8D" w:rsidRDefault="00960E8D">
            <w:pPr>
              <w:rPr>
                <w:rFonts w:ascii="Arial" w:hAnsi="Arial" w:cs="Arial"/>
                <w:sz w:val="20"/>
                <w:szCs w:val="20"/>
              </w:rPr>
            </w:pPr>
          </w:p>
        </w:tc>
      </w:tr>
      <w:tr w:rsidR="00960E8D" w14:paraId="542694D4" w14:textId="77777777" w:rsidTr="00960E8D">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4E7B513" w14:textId="77777777" w:rsidR="00960E8D" w:rsidRDefault="00960E8D">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581A6A4D" w14:textId="77777777" w:rsidR="00960E8D" w:rsidRDefault="00960E8D">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86CE1FE" w14:textId="77777777" w:rsidR="00960E8D" w:rsidRDefault="00960E8D">
            <w:pPr>
              <w:rPr>
                <w:rFonts w:ascii="Arial" w:hAnsi="Arial" w:cs="Arial"/>
                <w:sz w:val="20"/>
                <w:szCs w:val="20"/>
              </w:rPr>
            </w:pPr>
          </w:p>
        </w:tc>
      </w:tr>
      <w:tr w:rsidR="00960E8D" w14:paraId="39F22257" w14:textId="77777777" w:rsidTr="00960E8D">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672874C3" w14:textId="77777777" w:rsidR="00960E8D" w:rsidRDefault="00960E8D">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16143E53" w14:textId="77777777" w:rsidR="00960E8D" w:rsidRDefault="00960E8D">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21A7B5B2" w14:textId="77777777" w:rsidR="00960E8D" w:rsidRDefault="00960E8D">
            <w:pPr>
              <w:rPr>
                <w:rFonts w:ascii="Arial" w:hAnsi="Arial" w:cs="Arial"/>
                <w:sz w:val="20"/>
                <w:szCs w:val="20"/>
              </w:rPr>
            </w:pPr>
          </w:p>
        </w:tc>
      </w:tr>
      <w:tr w:rsidR="00960E8D" w14:paraId="5AE44EFE" w14:textId="77777777" w:rsidTr="00960E8D">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191C31AF" w14:textId="77777777" w:rsidR="00960E8D" w:rsidRDefault="00960E8D">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69AAC463" w14:textId="77777777" w:rsidR="00960E8D" w:rsidRDefault="00960E8D">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73D048C" w14:textId="77777777" w:rsidR="00960E8D" w:rsidRDefault="00960E8D">
            <w:pPr>
              <w:rPr>
                <w:rFonts w:ascii="Arial" w:hAnsi="Arial" w:cs="Arial"/>
                <w:sz w:val="20"/>
                <w:szCs w:val="20"/>
              </w:rPr>
            </w:pPr>
          </w:p>
        </w:tc>
      </w:tr>
      <w:tr w:rsidR="00960E8D" w14:paraId="129A58D5" w14:textId="77777777" w:rsidTr="00960E8D">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3B741D7" w14:textId="77777777" w:rsidR="00960E8D" w:rsidRDefault="00960E8D">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2865873C" w14:textId="77777777" w:rsidR="00960E8D" w:rsidRDefault="00960E8D">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A01D021" w14:textId="77777777" w:rsidR="00960E8D" w:rsidRDefault="00960E8D">
            <w:pPr>
              <w:rPr>
                <w:rFonts w:ascii="Arial" w:hAnsi="Arial" w:cs="Arial"/>
                <w:sz w:val="20"/>
                <w:szCs w:val="20"/>
              </w:rPr>
            </w:pPr>
          </w:p>
        </w:tc>
      </w:tr>
      <w:tr w:rsidR="00960E8D" w14:paraId="26A9EC05" w14:textId="77777777" w:rsidTr="00960E8D">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64EAADC" w14:textId="77777777" w:rsidR="00960E8D" w:rsidRDefault="00960E8D">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52FD9EB3" w14:textId="77777777" w:rsidR="00960E8D" w:rsidRDefault="00960E8D">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66BE1EA1" w14:textId="77777777" w:rsidR="00960E8D" w:rsidRDefault="00960E8D">
            <w:pPr>
              <w:rPr>
                <w:rFonts w:ascii="Arial" w:hAnsi="Arial" w:cs="Arial"/>
                <w:sz w:val="20"/>
                <w:szCs w:val="20"/>
              </w:rPr>
            </w:pPr>
          </w:p>
        </w:tc>
      </w:tr>
      <w:tr w:rsidR="00960E8D" w14:paraId="28C97CD7" w14:textId="77777777" w:rsidTr="00960E8D">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FD03403" w14:textId="77777777" w:rsidR="00960E8D" w:rsidRDefault="00960E8D">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516839C5" w14:textId="77777777" w:rsidR="00960E8D" w:rsidRDefault="00960E8D">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267D1CE0" w14:textId="77777777" w:rsidR="00960E8D" w:rsidRDefault="00960E8D">
            <w:pPr>
              <w:rPr>
                <w:rFonts w:ascii="Arial" w:hAnsi="Arial" w:cs="Arial"/>
                <w:sz w:val="20"/>
                <w:szCs w:val="20"/>
              </w:rPr>
            </w:pPr>
          </w:p>
        </w:tc>
      </w:tr>
      <w:tr w:rsidR="00960E8D" w14:paraId="15F7C1B7" w14:textId="77777777" w:rsidTr="00960E8D">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4C7182D" w14:textId="77777777" w:rsidR="00960E8D" w:rsidRDefault="00960E8D">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4F7488B" w14:textId="77777777" w:rsidR="00960E8D" w:rsidRDefault="00960E8D">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DA6E04D" w14:textId="77777777" w:rsidR="00960E8D" w:rsidRDefault="00960E8D">
            <w:pPr>
              <w:rPr>
                <w:rFonts w:ascii="Arial" w:hAnsi="Arial" w:cs="Arial"/>
                <w:sz w:val="20"/>
                <w:szCs w:val="20"/>
              </w:rPr>
            </w:pPr>
          </w:p>
        </w:tc>
      </w:tr>
      <w:tr w:rsidR="00960E8D" w14:paraId="67CC4D2D" w14:textId="77777777" w:rsidTr="00960E8D">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CCF57DB" w14:textId="77777777" w:rsidR="00960E8D" w:rsidRDefault="00960E8D">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196A4640" w14:textId="77777777" w:rsidR="00960E8D" w:rsidRDefault="00960E8D">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1D15C8FD" w14:textId="77777777" w:rsidR="00960E8D" w:rsidRDefault="00960E8D">
            <w:pPr>
              <w:rPr>
                <w:rFonts w:ascii="Arial" w:hAnsi="Arial" w:cs="Arial"/>
                <w:sz w:val="20"/>
                <w:szCs w:val="20"/>
              </w:rPr>
            </w:pPr>
          </w:p>
        </w:tc>
      </w:tr>
      <w:tr w:rsidR="00960E8D" w14:paraId="653B47E5" w14:textId="77777777" w:rsidTr="00960E8D">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3B9AB30" w14:textId="77777777" w:rsidR="00960E8D" w:rsidRDefault="00960E8D">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24E9233C" w14:textId="77777777" w:rsidR="00960E8D" w:rsidRDefault="00960E8D">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1EF983A0" w14:textId="77777777" w:rsidR="00960E8D" w:rsidRDefault="00960E8D">
            <w:pPr>
              <w:rPr>
                <w:rFonts w:ascii="Arial" w:hAnsi="Arial" w:cs="Arial"/>
                <w:sz w:val="20"/>
                <w:szCs w:val="20"/>
              </w:rPr>
            </w:pPr>
          </w:p>
        </w:tc>
      </w:tr>
      <w:tr w:rsidR="00960E8D" w14:paraId="12364AAA" w14:textId="77777777" w:rsidTr="00960E8D">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E4213EE" w14:textId="77777777" w:rsidR="00960E8D" w:rsidRDefault="00960E8D">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38034EFA" w14:textId="77777777" w:rsidR="00960E8D" w:rsidRDefault="00960E8D">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71F9AB87" w14:textId="77777777" w:rsidR="00960E8D" w:rsidRDefault="00960E8D">
            <w:pPr>
              <w:rPr>
                <w:rFonts w:ascii="Arial" w:hAnsi="Arial" w:cs="Arial"/>
                <w:sz w:val="20"/>
                <w:szCs w:val="20"/>
              </w:rPr>
            </w:pPr>
          </w:p>
        </w:tc>
      </w:tr>
      <w:tr w:rsidR="00960E8D" w14:paraId="4D00A895" w14:textId="77777777" w:rsidTr="00960E8D">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7DB0F88" w14:textId="77777777" w:rsidR="00960E8D" w:rsidRDefault="00960E8D">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39EFC1F4" w14:textId="77777777" w:rsidR="00960E8D" w:rsidRDefault="00960E8D">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DF0768C" w14:textId="77777777" w:rsidR="00960E8D" w:rsidRDefault="00960E8D">
            <w:pPr>
              <w:rPr>
                <w:rFonts w:ascii="Arial" w:hAnsi="Arial" w:cs="Arial"/>
                <w:sz w:val="20"/>
                <w:szCs w:val="20"/>
              </w:rPr>
            </w:pPr>
          </w:p>
        </w:tc>
      </w:tr>
      <w:tr w:rsidR="00960E8D" w14:paraId="3EDAA518" w14:textId="77777777" w:rsidTr="00960E8D">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D504029" w14:textId="77777777" w:rsidR="00960E8D" w:rsidRDefault="00960E8D">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ABA2B2D" w14:textId="77777777" w:rsidR="00960E8D" w:rsidRDefault="00960E8D">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31745B9" w14:textId="77777777" w:rsidR="00960E8D" w:rsidRDefault="00960E8D">
            <w:pPr>
              <w:rPr>
                <w:rFonts w:ascii="Arial" w:hAnsi="Arial" w:cs="Arial"/>
                <w:sz w:val="20"/>
                <w:szCs w:val="20"/>
              </w:rPr>
            </w:pPr>
          </w:p>
        </w:tc>
      </w:tr>
      <w:tr w:rsidR="00960E8D" w14:paraId="6D20D7A8" w14:textId="77777777" w:rsidTr="00960E8D">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64FC7038" w14:textId="77777777" w:rsidR="00960E8D" w:rsidRDefault="00960E8D">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36A00C4" w14:textId="77777777" w:rsidR="00960E8D" w:rsidRDefault="00960E8D">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4AC32AC" w14:textId="77777777" w:rsidR="00960E8D" w:rsidRDefault="00960E8D">
            <w:pPr>
              <w:rPr>
                <w:rFonts w:ascii="Arial" w:hAnsi="Arial" w:cs="Arial"/>
                <w:sz w:val="20"/>
                <w:szCs w:val="20"/>
              </w:rPr>
            </w:pPr>
          </w:p>
        </w:tc>
      </w:tr>
      <w:tr w:rsidR="00960E8D" w14:paraId="4136A14A" w14:textId="77777777" w:rsidTr="00960E8D">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1FFE4CCE" w14:textId="77777777" w:rsidR="00960E8D" w:rsidRDefault="00960E8D">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9D54F94" w14:textId="77777777" w:rsidR="00960E8D" w:rsidRDefault="00960E8D">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75ACB51" w14:textId="77777777" w:rsidR="00960E8D" w:rsidRDefault="00960E8D">
            <w:pPr>
              <w:rPr>
                <w:rFonts w:ascii="Arial" w:hAnsi="Arial" w:cs="Arial"/>
                <w:sz w:val="20"/>
                <w:szCs w:val="20"/>
              </w:rPr>
            </w:pPr>
          </w:p>
        </w:tc>
      </w:tr>
      <w:tr w:rsidR="00960E8D" w14:paraId="1C148161" w14:textId="77777777" w:rsidTr="00960E8D">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67D67CEE" w14:textId="77777777" w:rsidR="00960E8D" w:rsidRDefault="00960E8D">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2A83A9A1" w14:textId="77777777" w:rsidR="00960E8D" w:rsidRDefault="00960E8D">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180F3FEF" w14:textId="77777777" w:rsidR="00960E8D" w:rsidRDefault="00960E8D">
            <w:pPr>
              <w:rPr>
                <w:rFonts w:ascii="Arial" w:hAnsi="Arial" w:cs="Arial"/>
                <w:sz w:val="20"/>
                <w:szCs w:val="20"/>
              </w:rPr>
            </w:pPr>
          </w:p>
        </w:tc>
      </w:tr>
      <w:tr w:rsidR="00960E8D" w14:paraId="0D5163FA" w14:textId="77777777" w:rsidTr="00960E8D">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9B419A3" w14:textId="77777777" w:rsidR="00960E8D" w:rsidRDefault="00960E8D">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6D487347" w14:textId="77777777" w:rsidR="00960E8D" w:rsidRDefault="00960E8D">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F7B6EAC" w14:textId="77777777" w:rsidR="00960E8D" w:rsidRDefault="00960E8D">
            <w:pPr>
              <w:rPr>
                <w:rFonts w:ascii="Arial" w:hAnsi="Arial" w:cs="Arial"/>
                <w:sz w:val="20"/>
                <w:szCs w:val="20"/>
              </w:rPr>
            </w:pPr>
          </w:p>
        </w:tc>
      </w:tr>
      <w:tr w:rsidR="00960E8D" w14:paraId="2916157F" w14:textId="77777777" w:rsidTr="00960E8D">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67516BC" w14:textId="77777777" w:rsidR="00960E8D" w:rsidRDefault="00960E8D">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54F5E484" w14:textId="77777777" w:rsidR="00960E8D" w:rsidRDefault="00960E8D">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784C7AF6" w14:textId="77777777" w:rsidR="00960E8D" w:rsidRDefault="00960E8D">
            <w:pPr>
              <w:rPr>
                <w:rFonts w:ascii="Arial" w:hAnsi="Arial" w:cs="Arial"/>
                <w:sz w:val="20"/>
                <w:szCs w:val="20"/>
              </w:rPr>
            </w:pPr>
          </w:p>
        </w:tc>
      </w:tr>
    </w:tbl>
    <w:p w14:paraId="4F4372CA" w14:textId="77777777" w:rsidR="00960E8D" w:rsidRDefault="00960E8D" w:rsidP="002325E9">
      <w:pPr>
        <w:ind w:left="720" w:hanging="720"/>
        <w:jc w:val="both"/>
        <w:rPr>
          <w:rFonts w:ascii="Arial Narrow" w:hAnsi="Arial Narrow"/>
        </w:rPr>
      </w:pPr>
    </w:p>
    <w:sectPr w:rsidR="00960E8D" w:rsidSect="007E22F8">
      <w:headerReference w:type="default" r:id="rId9"/>
      <w:footerReference w:type="default" r:id="rId10"/>
      <w:headerReference w:type="first" r:id="rId11"/>
      <w:footerReference w:type="first" r:id="rId12"/>
      <w:pgSz w:w="11906" w:h="16838" w:code="9"/>
      <w:pgMar w:top="2093" w:right="1134" w:bottom="1440" w:left="851" w:header="568" w:footer="592" w:gutter="0"/>
      <w:pgBorders w:offsetFrom="page">
        <w:top w:val="thinThickSmallGap" w:sz="12" w:space="24" w:color="808080" w:themeColor="background1" w:themeShade="80"/>
        <w:left w:val="thinThickSmallGap" w:sz="12" w:space="24" w:color="808080" w:themeColor="background1" w:themeShade="80"/>
        <w:bottom w:val="thickThinSmallGap" w:sz="12" w:space="24" w:color="808080" w:themeColor="background1" w:themeShade="80"/>
        <w:right w:val="thickThinSmallGap" w:sz="12" w:space="24" w:color="808080" w:themeColor="background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B2A86" w14:textId="77777777" w:rsidR="00DC2B40" w:rsidRDefault="00DC2B40" w:rsidP="007C096D">
      <w:r>
        <w:separator/>
      </w:r>
    </w:p>
  </w:endnote>
  <w:endnote w:type="continuationSeparator" w:id="0">
    <w:p w14:paraId="3CA3320F" w14:textId="77777777" w:rsidR="00DC2B40" w:rsidRDefault="00DC2B40" w:rsidP="007C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LT Com 45 Book">
    <w:altName w:val="Century Gothic"/>
    <w:charset w:val="00"/>
    <w:family w:val="swiss"/>
    <w:pitch w:val="variable"/>
    <w:sig w:usb0="800000AF" w:usb1="5000204A" w:usb2="00000000" w:usb3="00000000" w:csb0="0000009B" w:csb1="00000000"/>
  </w:font>
  <w:font w:name="Frutiger 45 Light">
    <w:altName w:val="Malgun Gothi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C6717" w14:textId="77777777" w:rsidR="00DC2B40" w:rsidRPr="000417CC" w:rsidRDefault="00DC2B40" w:rsidP="007B0F7A">
    <w:pPr>
      <w:pStyle w:val="Footer"/>
      <w:ind w:left="-284" w:right="-569"/>
      <w:jc w:val="center"/>
      <w:rPr>
        <w:rFonts w:ascii="Arial" w:hAnsi="Arial" w:cs="Arial"/>
        <w:color w:val="808080" w:themeColor="background1" w:themeShade="80"/>
        <w:sz w:val="16"/>
        <w:szCs w:val="16"/>
      </w:rPr>
    </w:pPr>
    <w:r w:rsidRPr="007360BB">
      <w:rPr>
        <w:rFonts w:ascii="Arial" w:hAnsi="Arial" w:cs="Arial"/>
        <w:color w:val="808080" w:themeColor="background1" w:themeShade="80"/>
        <w:sz w:val="16"/>
        <w:szCs w:val="16"/>
      </w:rPr>
      <w:t xml:space="preserve">Page </w:t>
    </w:r>
    <w:r w:rsidRPr="007360BB">
      <w:rPr>
        <w:rFonts w:ascii="Arial" w:hAnsi="Arial" w:cs="Arial"/>
        <w:color w:val="808080" w:themeColor="background1" w:themeShade="80"/>
        <w:sz w:val="16"/>
        <w:szCs w:val="16"/>
      </w:rPr>
      <w:fldChar w:fldCharType="begin"/>
    </w:r>
    <w:r w:rsidRPr="007360BB">
      <w:rPr>
        <w:rFonts w:ascii="Arial" w:hAnsi="Arial" w:cs="Arial"/>
        <w:color w:val="808080" w:themeColor="background1" w:themeShade="80"/>
        <w:sz w:val="16"/>
        <w:szCs w:val="16"/>
      </w:rPr>
      <w:instrText xml:space="preserve"> PAGE </w:instrText>
    </w:r>
    <w:r w:rsidRPr="007360BB">
      <w:rPr>
        <w:rFonts w:ascii="Arial" w:hAnsi="Arial" w:cs="Arial"/>
        <w:color w:val="808080" w:themeColor="background1" w:themeShade="80"/>
        <w:sz w:val="16"/>
        <w:szCs w:val="16"/>
      </w:rPr>
      <w:fldChar w:fldCharType="separate"/>
    </w:r>
    <w:r w:rsidR="00960E8D">
      <w:rPr>
        <w:rFonts w:ascii="Arial" w:hAnsi="Arial" w:cs="Arial"/>
        <w:noProof/>
        <w:color w:val="808080" w:themeColor="background1" w:themeShade="80"/>
        <w:sz w:val="16"/>
        <w:szCs w:val="16"/>
      </w:rPr>
      <w:t>2</w:t>
    </w:r>
    <w:r w:rsidRPr="007360BB">
      <w:rPr>
        <w:rFonts w:ascii="Arial" w:hAnsi="Arial" w:cs="Arial"/>
        <w:color w:val="808080" w:themeColor="background1" w:themeShade="80"/>
        <w:sz w:val="16"/>
        <w:szCs w:val="16"/>
      </w:rPr>
      <w:fldChar w:fldCharType="end"/>
    </w:r>
    <w:r w:rsidRPr="007360BB">
      <w:rPr>
        <w:rFonts w:ascii="Arial" w:hAnsi="Arial" w:cs="Arial"/>
        <w:color w:val="808080" w:themeColor="background1" w:themeShade="80"/>
        <w:sz w:val="16"/>
        <w:szCs w:val="16"/>
      </w:rPr>
      <w:t xml:space="preserve"> of </w:t>
    </w:r>
    <w:r>
      <w:rPr>
        <w:rFonts w:ascii="Arial" w:hAnsi="Arial" w:cs="Arial"/>
        <w:color w:val="808080" w:themeColor="background1" w:themeShade="80"/>
        <w:sz w:val="16"/>
        <w:szCs w:val="16"/>
      </w:rPr>
      <w:t xml:space="preserve">1 </w:t>
    </w:r>
    <w:r>
      <w:rPr>
        <w:rFonts w:ascii="Arial" w:hAnsi="Arial" w:cs="Arial"/>
        <w:color w:val="808080" w:themeColor="background1" w:themeShade="80"/>
        <w:sz w:val="16"/>
        <w:szCs w:val="16"/>
      </w:rPr>
      <w:tab/>
    </w:r>
    <w:r>
      <w:rPr>
        <w:rFonts w:ascii="Arial" w:hAnsi="Arial" w:cs="Arial"/>
        <w:color w:val="808080" w:themeColor="background1" w:themeShade="80"/>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08EFB" w14:textId="77777777" w:rsidR="00DC2B40" w:rsidRPr="000417CC" w:rsidRDefault="00DC2B40" w:rsidP="007B0F7A">
    <w:pPr>
      <w:pStyle w:val="Footer"/>
      <w:ind w:left="-284" w:right="-569"/>
      <w:jc w:val="center"/>
      <w:rPr>
        <w:rFonts w:ascii="Arial" w:hAnsi="Arial" w:cs="Arial"/>
        <w:color w:val="808080" w:themeColor="background1" w:themeShade="80"/>
        <w:sz w:val="16"/>
        <w:szCs w:val="16"/>
      </w:rPr>
    </w:pPr>
    <w:r>
      <w:rPr>
        <w:rFonts w:ascii="Arial" w:hAnsi="Arial" w:cs="Arial"/>
        <w:color w:val="808080" w:themeColor="background1" w:themeShade="80"/>
        <w:sz w:val="16"/>
        <w:szCs w:val="16"/>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C6EB0" w14:textId="77777777" w:rsidR="00DC2B40" w:rsidRDefault="00DC2B40" w:rsidP="007C096D">
      <w:r>
        <w:separator/>
      </w:r>
    </w:p>
  </w:footnote>
  <w:footnote w:type="continuationSeparator" w:id="0">
    <w:p w14:paraId="3CAF5AA9" w14:textId="77777777" w:rsidR="00DC2B40" w:rsidRDefault="00DC2B40" w:rsidP="007C0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4"/>
      <w:gridCol w:w="1800"/>
      <w:gridCol w:w="4082"/>
      <w:gridCol w:w="2268"/>
    </w:tblGrid>
    <w:tr w:rsidR="00CA640E" w:rsidRPr="000B5FA0" w14:paraId="62934981" w14:textId="77777777" w:rsidTr="00BC76B7">
      <w:tc>
        <w:tcPr>
          <w:tcW w:w="10774" w:type="dxa"/>
          <w:gridSpan w:val="4"/>
          <w:shd w:val="clear" w:color="auto" w:fill="D9D9D9" w:themeFill="background1" w:themeFillShade="D9"/>
        </w:tcPr>
        <w:p w14:paraId="76BA426D" w14:textId="77777777" w:rsidR="00CA640E" w:rsidRPr="00FB4B2C" w:rsidRDefault="00CA640E" w:rsidP="00CA640E">
          <w:pPr>
            <w:pStyle w:val="Header"/>
            <w:jc w:val="center"/>
            <w:rPr>
              <w:rFonts w:ascii="Arial" w:hAnsi="Arial" w:cs="Arial"/>
              <w:sz w:val="28"/>
              <w:szCs w:val="32"/>
            </w:rPr>
          </w:pPr>
          <w:r>
            <w:rPr>
              <w:rFonts w:ascii="Arial" w:hAnsi="Arial" w:cs="Arial"/>
              <w:sz w:val="28"/>
              <w:szCs w:val="32"/>
            </w:rPr>
            <w:t>THENJIWE SUPPLIES &amp; REPAIRS</w:t>
          </w:r>
        </w:p>
      </w:tc>
    </w:tr>
    <w:tr w:rsidR="00CA640E" w:rsidRPr="000B5FA0" w14:paraId="5DC04504" w14:textId="77777777" w:rsidTr="00BC76B7">
      <w:tc>
        <w:tcPr>
          <w:tcW w:w="2624" w:type="dxa"/>
          <w:vAlign w:val="center"/>
        </w:tcPr>
        <w:p w14:paraId="4777C815" w14:textId="77777777" w:rsidR="00CA640E" w:rsidRPr="000B5FA0" w:rsidRDefault="00CA640E" w:rsidP="00CA640E">
          <w:pPr>
            <w:pStyle w:val="Header"/>
            <w:spacing w:line="360" w:lineRule="auto"/>
            <w:rPr>
              <w:rFonts w:ascii="Arial" w:hAnsi="Arial" w:cs="Arial"/>
              <w:sz w:val="16"/>
              <w:szCs w:val="16"/>
            </w:rPr>
          </w:pPr>
          <w:r w:rsidRPr="000B5FA0">
            <w:rPr>
              <w:rFonts w:ascii="Arial" w:hAnsi="Arial" w:cs="Arial"/>
              <w:sz w:val="16"/>
              <w:szCs w:val="16"/>
            </w:rPr>
            <w:t>Reference Number</w:t>
          </w:r>
        </w:p>
      </w:tc>
      <w:tc>
        <w:tcPr>
          <w:tcW w:w="1800" w:type="dxa"/>
          <w:vAlign w:val="center"/>
        </w:tcPr>
        <w:p w14:paraId="5943AEE2" w14:textId="241AF60A" w:rsidR="00CA640E" w:rsidRPr="000B5FA0" w:rsidRDefault="00CA640E" w:rsidP="00CA640E">
          <w:pPr>
            <w:rPr>
              <w:rFonts w:ascii="Arial" w:hAnsi="Arial" w:cs="Arial"/>
              <w:sz w:val="18"/>
              <w:szCs w:val="18"/>
            </w:rPr>
          </w:pPr>
          <w:r>
            <w:rPr>
              <w:rFonts w:ascii="Arial" w:hAnsi="Arial" w:cs="Arial"/>
              <w:sz w:val="18"/>
              <w:szCs w:val="18"/>
            </w:rPr>
            <w:t>TSR/TT/0</w:t>
          </w:r>
          <w:r>
            <w:rPr>
              <w:rFonts w:ascii="Arial" w:hAnsi="Arial" w:cs="Arial"/>
              <w:sz w:val="18"/>
              <w:szCs w:val="18"/>
            </w:rPr>
            <w:t>18</w:t>
          </w:r>
        </w:p>
      </w:tc>
      <w:tc>
        <w:tcPr>
          <w:tcW w:w="4082" w:type="dxa"/>
          <w:vMerge w:val="restart"/>
          <w:vAlign w:val="center"/>
        </w:tcPr>
        <w:p w14:paraId="14990B77" w14:textId="77777777" w:rsidR="00CA640E" w:rsidRPr="000B5FA0" w:rsidRDefault="00CA640E" w:rsidP="00CA640E">
          <w:pPr>
            <w:pStyle w:val="Header"/>
            <w:jc w:val="center"/>
            <w:rPr>
              <w:rFonts w:ascii="Arial" w:hAnsi="Arial" w:cs="Arial"/>
              <w:b/>
              <w:sz w:val="24"/>
            </w:rPr>
          </w:pPr>
          <w:r>
            <w:rPr>
              <w:rFonts w:ascii="Arial" w:hAnsi="Arial" w:cs="Arial"/>
              <w:b/>
              <w:sz w:val="24"/>
            </w:rPr>
            <w:t>TOOLBOX TALK</w:t>
          </w:r>
        </w:p>
      </w:tc>
      <w:tc>
        <w:tcPr>
          <w:tcW w:w="2268" w:type="dxa"/>
          <w:vMerge w:val="restart"/>
          <w:vAlign w:val="center"/>
        </w:tcPr>
        <w:p w14:paraId="4E599545" w14:textId="77777777" w:rsidR="00CA640E" w:rsidRPr="000B5FA0" w:rsidRDefault="00CA640E" w:rsidP="00CA640E">
          <w:pPr>
            <w:pStyle w:val="Header"/>
            <w:jc w:val="center"/>
            <w:rPr>
              <w:rFonts w:ascii="Arial" w:hAnsi="Arial" w:cs="Arial"/>
              <w:b/>
              <w:sz w:val="24"/>
            </w:rPr>
          </w:pPr>
          <w:r>
            <w:rPr>
              <w:rFonts w:ascii="Arial" w:hAnsi="Arial" w:cs="Arial"/>
              <w:b/>
              <w:noProof/>
              <w:sz w:val="24"/>
            </w:rPr>
            <w:drawing>
              <wp:inline distT="0" distB="0" distL="0" distR="0" wp14:anchorId="69C8B0E3" wp14:editId="5336D44C">
                <wp:extent cx="1285333"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9775" cy="698841"/>
                        </a:xfrm>
                        <a:prstGeom prst="rect">
                          <a:avLst/>
                        </a:prstGeom>
                        <a:noFill/>
                      </pic:spPr>
                    </pic:pic>
                  </a:graphicData>
                </a:graphic>
              </wp:inline>
            </w:drawing>
          </w:r>
        </w:p>
      </w:tc>
    </w:tr>
    <w:tr w:rsidR="00CA640E" w:rsidRPr="000B5FA0" w14:paraId="538934E1" w14:textId="77777777" w:rsidTr="00BC76B7">
      <w:tc>
        <w:tcPr>
          <w:tcW w:w="2624" w:type="dxa"/>
          <w:vAlign w:val="center"/>
        </w:tcPr>
        <w:p w14:paraId="34249933" w14:textId="77777777" w:rsidR="00CA640E" w:rsidRPr="000B5FA0" w:rsidRDefault="00CA640E" w:rsidP="00CA640E">
          <w:pPr>
            <w:pStyle w:val="Header"/>
            <w:spacing w:line="360" w:lineRule="auto"/>
            <w:rPr>
              <w:rFonts w:ascii="Arial" w:hAnsi="Arial" w:cs="Arial"/>
              <w:sz w:val="16"/>
              <w:szCs w:val="16"/>
            </w:rPr>
          </w:pPr>
          <w:r w:rsidRPr="000B5FA0">
            <w:rPr>
              <w:rFonts w:ascii="Arial" w:hAnsi="Arial" w:cs="Arial"/>
              <w:sz w:val="16"/>
              <w:szCs w:val="16"/>
            </w:rPr>
            <w:t>Implementation Date</w:t>
          </w:r>
        </w:p>
      </w:tc>
      <w:tc>
        <w:tcPr>
          <w:tcW w:w="1800" w:type="dxa"/>
          <w:vAlign w:val="center"/>
        </w:tcPr>
        <w:p w14:paraId="7B15FED5" w14:textId="77777777" w:rsidR="00CA640E" w:rsidRPr="000B5FA0" w:rsidRDefault="00CA640E" w:rsidP="00CA640E">
          <w:pPr>
            <w:rPr>
              <w:rFonts w:ascii="Arial" w:hAnsi="Arial" w:cs="Arial"/>
              <w:sz w:val="18"/>
              <w:szCs w:val="18"/>
            </w:rPr>
          </w:pPr>
          <w:r>
            <w:rPr>
              <w:rFonts w:ascii="Arial" w:hAnsi="Arial" w:cs="Arial"/>
              <w:sz w:val="18"/>
              <w:szCs w:val="18"/>
            </w:rPr>
            <w:t>03.12.2018</w:t>
          </w:r>
        </w:p>
      </w:tc>
      <w:tc>
        <w:tcPr>
          <w:tcW w:w="4082" w:type="dxa"/>
          <w:vMerge/>
          <w:vAlign w:val="center"/>
        </w:tcPr>
        <w:p w14:paraId="15DE3242" w14:textId="77777777" w:rsidR="00CA640E" w:rsidRPr="000B5FA0" w:rsidRDefault="00CA640E" w:rsidP="00CA640E">
          <w:pPr>
            <w:pStyle w:val="Header"/>
            <w:spacing w:line="360" w:lineRule="auto"/>
            <w:rPr>
              <w:rFonts w:ascii="Arial" w:hAnsi="Arial" w:cs="Arial"/>
              <w:bCs/>
              <w:sz w:val="16"/>
              <w:szCs w:val="16"/>
            </w:rPr>
          </w:pPr>
        </w:p>
      </w:tc>
      <w:tc>
        <w:tcPr>
          <w:tcW w:w="2268" w:type="dxa"/>
          <w:vMerge/>
          <w:vAlign w:val="center"/>
        </w:tcPr>
        <w:p w14:paraId="083AD1A4" w14:textId="77777777" w:rsidR="00CA640E" w:rsidRPr="000B5FA0" w:rsidRDefault="00CA640E" w:rsidP="00CA640E">
          <w:pPr>
            <w:pStyle w:val="Header"/>
            <w:spacing w:line="360" w:lineRule="auto"/>
            <w:rPr>
              <w:rFonts w:ascii="Arial" w:hAnsi="Arial" w:cs="Arial"/>
              <w:bCs/>
              <w:sz w:val="16"/>
              <w:szCs w:val="16"/>
            </w:rPr>
          </w:pPr>
        </w:p>
      </w:tc>
    </w:tr>
    <w:tr w:rsidR="00CA640E" w:rsidRPr="000B5FA0" w14:paraId="01844DF1" w14:textId="77777777" w:rsidTr="00BC76B7">
      <w:tc>
        <w:tcPr>
          <w:tcW w:w="2624" w:type="dxa"/>
          <w:vAlign w:val="center"/>
        </w:tcPr>
        <w:p w14:paraId="51BE6D56" w14:textId="77777777" w:rsidR="00CA640E" w:rsidRPr="000B5FA0" w:rsidRDefault="00CA640E" w:rsidP="00CA640E">
          <w:pPr>
            <w:pStyle w:val="Header"/>
            <w:spacing w:line="360" w:lineRule="auto"/>
            <w:rPr>
              <w:rFonts w:ascii="Arial" w:hAnsi="Arial" w:cs="Arial"/>
              <w:sz w:val="16"/>
              <w:szCs w:val="16"/>
            </w:rPr>
          </w:pPr>
          <w:r w:rsidRPr="000B5FA0">
            <w:rPr>
              <w:rFonts w:ascii="Arial" w:hAnsi="Arial" w:cs="Arial"/>
              <w:sz w:val="16"/>
              <w:szCs w:val="16"/>
            </w:rPr>
            <w:t>Revision / Amendment Number</w:t>
          </w:r>
        </w:p>
      </w:tc>
      <w:tc>
        <w:tcPr>
          <w:tcW w:w="1800" w:type="dxa"/>
          <w:vAlign w:val="center"/>
        </w:tcPr>
        <w:p w14:paraId="11754EAB" w14:textId="77777777" w:rsidR="00CA640E" w:rsidRPr="000B5FA0" w:rsidRDefault="00CA640E" w:rsidP="00CA640E">
          <w:pPr>
            <w:rPr>
              <w:rFonts w:ascii="Arial" w:hAnsi="Arial" w:cs="Arial"/>
              <w:sz w:val="18"/>
              <w:szCs w:val="18"/>
            </w:rPr>
          </w:pPr>
          <w:r>
            <w:rPr>
              <w:rFonts w:ascii="Arial" w:hAnsi="Arial" w:cs="Arial"/>
              <w:sz w:val="18"/>
              <w:szCs w:val="18"/>
            </w:rPr>
            <w:t>0</w:t>
          </w:r>
        </w:p>
      </w:tc>
      <w:tc>
        <w:tcPr>
          <w:tcW w:w="4082" w:type="dxa"/>
          <w:vMerge/>
          <w:vAlign w:val="center"/>
        </w:tcPr>
        <w:p w14:paraId="5C57A21A" w14:textId="77777777" w:rsidR="00CA640E" w:rsidRPr="000B5FA0" w:rsidRDefault="00CA640E" w:rsidP="00CA640E">
          <w:pPr>
            <w:pStyle w:val="Header"/>
            <w:spacing w:line="360" w:lineRule="auto"/>
            <w:rPr>
              <w:rFonts w:ascii="Arial" w:hAnsi="Arial" w:cs="Arial"/>
              <w:bCs/>
              <w:sz w:val="16"/>
              <w:szCs w:val="16"/>
            </w:rPr>
          </w:pPr>
        </w:p>
      </w:tc>
      <w:tc>
        <w:tcPr>
          <w:tcW w:w="2268" w:type="dxa"/>
          <w:vMerge/>
          <w:vAlign w:val="center"/>
        </w:tcPr>
        <w:p w14:paraId="28F2B130" w14:textId="77777777" w:rsidR="00CA640E" w:rsidRPr="000B5FA0" w:rsidRDefault="00CA640E" w:rsidP="00CA640E">
          <w:pPr>
            <w:pStyle w:val="Header"/>
            <w:spacing w:line="360" w:lineRule="auto"/>
            <w:rPr>
              <w:rFonts w:ascii="Arial" w:hAnsi="Arial" w:cs="Arial"/>
              <w:bCs/>
              <w:sz w:val="16"/>
              <w:szCs w:val="16"/>
            </w:rPr>
          </w:pPr>
        </w:p>
      </w:tc>
    </w:tr>
    <w:tr w:rsidR="00CA640E" w:rsidRPr="000B5FA0" w14:paraId="5DED0AEB" w14:textId="77777777" w:rsidTr="00BC76B7">
      <w:trPr>
        <w:trHeight w:val="70"/>
      </w:trPr>
      <w:tc>
        <w:tcPr>
          <w:tcW w:w="2624" w:type="dxa"/>
          <w:vAlign w:val="center"/>
        </w:tcPr>
        <w:p w14:paraId="4BAEBF50" w14:textId="77777777" w:rsidR="00CA640E" w:rsidRPr="000B5FA0" w:rsidRDefault="00CA640E" w:rsidP="00CA640E">
          <w:pPr>
            <w:pStyle w:val="Header"/>
            <w:spacing w:line="360" w:lineRule="auto"/>
            <w:rPr>
              <w:rFonts w:ascii="Arial" w:hAnsi="Arial" w:cs="Arial"/>
              <w:sz w:val="16"/>
              <w:szCs w:val="16"/>
            </w:rPr>
          </w:pPr>
          <w:r w:rsidRPr="000B5FA0">
            <w:rPr>
              <w:rFonts w:ascii="Arial" w:hAnsi="Arial" w:cs="Arial"/>
              <w:sz w:val="16"/>
              <w:szCs w:val="16"/>
            </w:rPr>
            <w:t>Revision / Amendment Date</w:t>
          </w:r>
        </w:p>
      </w:tc>
      <w:tc>
        <w:tcPr>
          <w:tcW w:w="1800" w:type="dxa"/>
          <w:vAlign w:val="center"/>
        </w:tcPr>
        <w:p w14:paraId="09EE32B7" w14:textId="77777777" w:rsidR="00CA640E" w:rsidRPr="000B5FA0" w:rsidRDefault="00CA640E" w:rsidP="00CA640E">
          <w:pPr>
            <w:rPr>
              <w:rFonts w:ascii="Arial" w:hAnsi="Arial" w:cs="Arial"/>
              <w:sz w:val="18"/>
              <w:szCs w:val="18"/>
            </w:rPr>
          </w:pPr>
          <w:r>
            <w:rPr>
              <w:rFonts w:ascii="Arial" w:hAnsi="Arial" w:cs="Arial"/>
              <w:sz w:val="18"/>
              <w:szCs w:val="18"/>
            </w:rPr>
            <w:t>03.12.2018</w:t>
          </w:r>
        </w:p>
      </w:tc>
      <w:tc>
        <w:tcPr>
          <w:tcW w:w="4082" w:type="dxa"/>
          <w:vMerge/>
          <w:vAlign w:val="center"/>
        </w:tcPr>
        <w:p w14:paraId="121C3C79" w14:textId="77777777" w:rsidR="00CA640E" w:rsidRPr="000B5FA0" w:rsidRDefault="00CA640E" w:rsidP="00CA640E">
          <w:pPr>
            <w:pStyle w:val="Header"/>
            <w:spacing w:line="360" w:lineRule="auto"/>
            <w:rPr>
              <w:rFonts w:ascii="Arial" w:hAnsi="Arial" w:cs="Arial"/>
              <w:bCs/>
              <w:sz w:val="16"/>
              <w:szCs w:val="16"/>
            </w:rPr>
          </w:pPr>
        </w:p>
      </w:tc>
      <w:tc>
        <w:tcPr>
          <w:tcW w:w="2268" w:type="dxa"/>
          <w:vMerge/>
          <w:vAlign w:val="center"/>
        </w:tcPr>
        <w:p w14:paraId="6048A4F4" w14:textId="77777777" w:rsidR="00CA640E" w:rsidRPr="000B5FA0" w:rsidRDefault="00CA640E" w:rsidP="00CA640E">
          <w:pPr>
            <w:pStyle w:val="Header"/>
            <w:spacing w:line="360" w:lineRule="auto"/>
            <w:rPr>
              <w:rFonts w:ascii="Arial" w:hAnsi="Arial" w:cs="Arial"/>
              <w:bCs/>
              <w:sz w:val="16"/>
              <w:szCs w:val="16"/>
            </w:rPr>
          </w:pPr>
        </w:p>
      </w:tc>
    </w:tr>
  </w:tbl>
  <w:p w14:paraId="6F9B91B3" w14:textId="77777777" w:rsidR="00DC2B40" w:rsidRPr="00E43B35" w:rsidRDefault="00DC2B40" w:rsidP="0021524E">
    <w:pPr>
      <w:pStyle w:val="Header"/>
      <w:tabs>
        <w:tab w:val="left" w:pos="5529"/>
      </w:tabs>
      <w:rPr>
        <w:rFonts w:asciiTheme="minorHAnsi" w:hAnsiTheme="minorHAnsi" w:cstheme="min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251A1" w14:textId="77777777" w:rsidR="00DC2B40" w:rsidRDefault="00DC2B40" w:rsidP="004A5D5A">
    <w:pPr>
      <w:pStyle w:val="Header"/>
      <w:tabs>
        <w:tab w:val="clear" w:pos="4513"/>
        <w:tab w:val="clear" w:pos="9026"/>
        <w:tab w:val="left" w:pos="85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50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F567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9815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0C49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333D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7472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07933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DB43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26B56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3A41E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2801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C946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8622D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8E367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F331E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07A33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81B46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86D0FCC"/>
    <w:multiLevelType w:val="multilevel"/>
    <w:tmpl w:val="FA3696B6"/>
    <w:lvl w:ilvl="0">
      <w:start w:val="1"/>
      <w:numFmt w:val="decimal"/>
      <w:pStyle w:val="Heading1"/>
      <w:lvlText w:val="%1"/>
      <w:lvlJc w:val="left"/>
      <w:pPr>
        <w:tabs>
          <w:tab w:val="num" w:pos="540"/>
        </w:tabs>
        <w:ind w:left="540" w:hanging="540"/>
      </w:pPr>
      <w:rPr>
        <w:rFonts w:cs="Times New Roman" w:hint="default"/>
        <w:b/>
        <w:i w:val="0"/>
        <w:sz w:val="20"/>
        <w:szCs w:val="30"/>
      </w:rPr>
    </w:lvl>
    <w:lvl w:ilvl="1">
      <w:start w:val="1"/>
      <w:numFmt w:val="decimal"/>
      <w:pStyle w:val="Heading2"/>
      <w:isLgl/>
      <w:lvlText w:val="%1.%2"/>
      <w:lvlJc w:val="left"/>
      <w:pPr>
        <w:tabs>
          <w:tab w:val="num" w:pos="645"/>
        </w:tabs>
        <w:ind w:left="645" w:hanging="645"/>
      </w:pPr>
      <w:rPr>
        <w:rFonts w:cs="Times New Roman" w:hint="default"/>
        <w:b w:val="0"/>
        <w:bCs/>
        <w:sz w:val="22"/>
        <w:szCs w:val="22"/>
      </w:rPr>
    </w:lvl>
    <w:lvl w:ilvl="2">
      <w:start w:val="1"/>
      <w:numFmt w:val="decimal"/>
      <w:pStyle w:val="Heading3"/>
      <w:isLgl/>
      <w:lvlText w:val="%1.%2.%3"/>
      <w:lvlJc w:val="left"/>
      <w:pPr>
        <w:tabs>
          <w:tab w:val="num" w:pos="1080"/>
        </w:tabs>
        <w:ind w:left="720" w:hanging="720"/>
      </w:pPr>
      <w:rPr>
        <w:rFonts w:cs="Times New Roman" w:hint="default"/>
        <w:b w:val="0"/>
        <w:i w:val="0"/>
        <w:sz w:val="22"/>
        <w:szCs w:val="22"/>
      </w:rPr>
    </w:lvl>
    <w:lvl w:ilvl="3">
      <w:start w:val="1"/>
      <w:numFmt w:val="decimal"/>
      <w:isLgl/>
      <w:lvlText w:val="%1.%2.%3.%4"/>
      <w:lvlJc w:val="left"/>
      <w:pPr>
        <w:tabs>
          <w:tab w:val="num" w:pos="1080"/>
        </w:tabs>
        <w:ind w:left="1080" w:hanging="1080"/>
      </w:pPr>
      <w:rPr>
        <w:rFonts w:cs="Times New Roman" w:hint="default"/>
        <w:b w:val="0"/>
        <w:i w:val="0"/>
        <w:sz w:val="20"/>
        <w:szCs w:val="2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8" w15:restartNumberingAfterBreak="0">
    <w:nsid w:val="2A4B33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BF63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F1F6A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1BD5A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3D361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C9B4A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E5638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03F67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2533B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25610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38519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3CD34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50A25ED"/>
    <w:multiLevelType w:val="hybridMultilevel"/>
    <w:tmpl w:val="3C7CDF48"/>
    <w:lvl w:ilvl="0" w:tplc="F8682E78">
      <w:start w:val="1"/>
      <w:numFmt w:val="bullet"/>
      <w:lvlText w:val=""/>
      <w:lvlJc w:val="left"/>
      <w:pPr>
        <w:tabs>
          <w:tab w:val="num" w:pos="360"/>
        </w:tabs>
        <w:ind w:left="360" w:hanging="360"/>
      </w:pPr>
      <w:rPr>
        <w:rFonts w:ascii="Marlett" w:hAnsi="Marlett" w:hint="default"/>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185F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17930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19967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1AD70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27209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83518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94C54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B6439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EB853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F1F49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3C105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3C515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40D6D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C4547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D4F11A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2"/>
  </w:num>
  <w:num w:numId="3">
    <w:abstractNumId w:val="34"/>
  </w:num>
  <w:num w:numId="4">
    <w:abstractNumId w:val="36"/>
  </w:num>
  <w:num w:numId="5">
    <w:abstractNumId w:val="0"/>
  </w:num>
  <w:num w:numId="6">
    <w:abstractNumId w:val="18"/>
  </w:num>
  <w:num w:numId="7">
    <w:abstractNumId w:val="41"/>
  </w:num>
  <w:num w:numId="8">
    <w:abstractNumId w:val="27"/>
  </w:num>
  <w:num w:numId="9">
    <w:abstractNumId w:val="4"/>
  </w:num>
  <w:num w:numId="10">
    <w:abstractNumId w:val="14"/>
  </w:num>
  <w:num w:numId="11">
    <w:abstractNumId w:val="35"/>
  </w:num>
  <w:num w:numId="12">
    <w:abstractNumId w:val="45"/>
  </w:num>
  <w:num w:numId="13">
    <w:abstractNumId w:val="3"/>
  </w:num>
  <w:num w:numId="14">
    <w:abstractNumId w:val="38"/>
  </w:num>
  <w:num w:numId="15">
    <w:abstractNumId w:val="1"/>
  </w:num>
  <w:num w:numId="16">
    <w:abstractNumId w:val="11"/>
  </w:num>
  <w:num w:numId="17">
    <w:abstractNumId w:val="20"/>
  </w:num>
  <w:num w:numId="18">
    <w:abstractNumId w:val="25"/>
  </w:num>
  <w:num w:numId="19">
    <w:abstractNumId w:val="33"/>
  </w:num>
  <w:num w:numId="20">
    <w:abstractNumId w:val="28"/>
  </w:num>
  <w:num w:numId="21">
    <w:abstractNumId w:val="9"/>
  </w:num>
  <w:num w:numId="22">
    <w:abstractNumId w:val="42"/>
  </w:num>
  <w:num w:numId="23">
    <w:abstractNumId w:val="23"/>
  </w:num>
  <w:num w:numId="24">
    <w:abstractNumId w:val="31"/>
  </w:num>
  <w:num w:numId="25">
    <w:abstractNumId w:val="8"/>
  </w:num>
  <w:num w:numId="26">
    <w:abstractNumId w:val="2"/>
  </w:num>
  <w:num w:numId="27">
    <w:abstractNumId w:val="44"/>
  </w:num>
  <w:num w:numId="28">
    <w:abstractNumId w:val="21"/>
  </w:num>
  <w:num w:numId="29">
    <w:abstractNumId w:val="13"/>
  </w:num>
  <w:num w:numId="30">
    <w:abstractNumId w:val="15"/>
  </w:num>
  <w:num w:numId="31">
    <w:abstractNumId w:val="40"/>
  </w:num>
  <w:num w:numId="32">
    <w:abstractNumId w:val="10"/>
  </w:num>
  <w:num w:numId="33">
    <w:abstractNumId w:val="24"/>
  </w:num>
  <w:num w:numId="34">
    <w:abstractNumId w:val="43"/>
  </w:num>
  <w:num w:numId="35">
    <w:abstractNumId w:val="5"/>
  </w:num>
  <w:num w:numId="36">
    <w:abstractNumId w:val="7"/>
  </w:num>
  <w:num w:numId="37">
    <w:abstractNumId w:val="19"/>
  </w:num>
  <w:num w:numId="38">
    <w:abstractNumId w:val="6"/>
  </w:num>
  <w:num w:numId="39">
    <w:abstractNumId w:val="29"/>
  </w:num>
  <w:num w:numId="40">
    <w:abstractNumId w:val="16"/>
  </w:num>
  <w:num w:numId="41">
    <w:abstractNumId w:val="26"/>
  </w:num>
  <w:num w:numId="42">
    <w:abstractNumId w:val="37"/>
  </w:num>
  <w:num w:numId="43">
    <w:abstractNumId w:val="39"/>
  </w:num>
  <w:num w:numId="44">
    <w:abstractNumId w:val="22"/>
  </w:num>
  <w:num w:numId="45">
    <w:abstractNumId w:val="12"/>
  </w:num>
  <w:num w:numId="46">
    <w:abstractNumId w:val="30"/>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44B7"/>
    <w:rsid w:val="00001365"/>
    <w:rsid w:val="00003041"/>
    <w:rsid w:val="00012335"/>
    <w:rsid w:val="00012D4F"/>
    <w:rsid w:val="000170B9"/>
    <w:rsid w:val="0002022A"/>
    <w:rsid w:val="00026928"/>
    <w:rsid w:val="000417CC"/>
    <w:rsid w:val="000464B1"/>
    <w:rsid w:val="000556DC"/>
    <w:rsid w:val="000639DB"/>
    <w:rsid w:val="00064F7D"/>
    <w:rsid w:val="00072D7E"/>
    <w:rsid w:val="00080936"/>
    <w:rsid w:val="0008150D"/>
    <w:rsid w:val="000856CC"/>
    <w:rsid w:val="000B5DD0"/>
    <w:rsid w:val="000B5FA0"/>
    <w:rsid w:val="000D3095"/>
    <w:rsid w:val="000D43BA"/>
    <w:rsid w:val="000D47FB"/>
    <w:rsid w:val="000D6B71"/>
    <w:rsid w:val="000E027A"/>
    <w:rsid w:val="000E10F9"/>
    <w:rsid w:val="000E1707"/>
    <w:rsid w:val="000F37AB"/>
    <w:rsid w:val="000F4412"/>
    <w:rsid w:val="00100CCF"/>
    <w:rsid w:val="00110ABF"/>
    <w:rsid w:val="0012409F"/>
    <w:rsid w:val="001253D5"/>
    <w:rsid w:val="0012609A"/>
    <w:rsid w:val="00126194"/>
    <w:rsid w:val="001327C4"/>
    <w:rsid w:val="00134AB0"/>
    <w:rsid w:val="00142702"/>
    <w:rsid w:val="0014338B"/>
    <w:rsid w:val="00144B8A"/>
    <w:rsid w:val="0015051B"/>
    <w:rsid w:val="00154E42"/>
    <w:rsid w:val="00176025"/>
    <w:rsid w:val="00185C34"/>
    <w:rsid w:val="00195D47"/>
    <w:rsid w:val="001B32DD"/>
    <w:rsid w:val="001B386C"/>
    <w:rsid w:val="001B6C95"/>
    <w:rsid w:val="001C0DEA"/>
    <w:rsid w:val="001D12DE"/>
    <w:rsid w:val="001D469E"/>
    <w:rsid w:val="001F2A78"/>
    <w:rsid w:val="001F3AAB"/>
    <w:rsid w:val="0021389A"/>
    <w:rsid w:val="0021524E"/>
    <w:rsid w:val="00220B3A"/>
    <w:rsid w:val="00221D2F"/>
    <w:rsid w:val="002233D1"/>
    <w:rsid w:val="00232033"/>
    <w:rsid w:val="002325E9"/>
    <w:rsid w:val="002332D5"/>
    <w:rsid w:val="00235CB7"/>
    <w:rsid w:val="00236E3B"/>
    <w:rsid w:val="002423C0"/>
    <w:rsid w:val="0024684A"/>
    <w:rsid w:val="0024753A"/>
    <w:rsid w:val="002622B7"/>
    <w:rsid w:val="0027002D"/>
    <w:rsid w:val="00270F34"/>
    <w:rsid w:val="002723BA"/>
    <w:rsid w:val="002730A2"/>
    <w:rsid w:val="002817EC"/>
    <w:rsid w:val="0028726B"/>
    <w:rsid w:val="002970EC"/>
    <w:rsid w:val="002A294A"/>
    <w:rsid w:val="002B039B"/>
    <w:rsid w:val="002D0F53"/>
    <w:rsid w:val="002D515C"/>
    <w:rsid w:val="002F2B08"/>
    <w:rsid w:val="00301067"/>
    <w:rsid w:val="00302071"/>
    <w:rsid w:val="00312E3B"/>
    <w:rsid w:val="00333D63"/>
    <w:rsid w:val="003444F5"/>
    <w:rsid w:val="0034486F"/>
    <w:rsid w:val="003503D4"/>
    <w:rsid w:val="00351520"/>
    <w:rsid w:val="0036227B"/>
    <w:rsid w:val="00381C82"/>
    <w:rsid w:val="003822F0"/>
    <w:rsid w:val="003A1CA7"/>
    <w:rsid w:val="003A492A"/>
    <w:rsid w:val="003B1CB6"/>
    <w:rsid w:val="003D3E12"/>
    <w:rsid w:val="003E353A"/>
    <w:rsid w:val="003F1476"/>
    <w:rsid w:val="00420E52"/>
    <w:rsid w:val="004218DE"/>
    <w:rsid w:val="004251D0"/>
    <w:rsid w:val="004277A8"/>
    <w:rsid w:val="0045553A"/>
    <w:rsid w:val="00456598"/>
    <w:rsid w:val="0046074C"/>
    <w:rsid w:val="00467ED6"/>
    <w:rsid w:val="004852A8"/>
    <w:rsid w:val="00486A43"/>
    <w:rsid w:val="00492022"/>
    <w:rsid w:val="004A02B5"/>
    <w:rsid w:val="004A12F2"/>
    <w:rsid w:val="004A5D5A"/>
    <w:rsid w:val="004B63C3"/>
    <w:rsid w:val="004C3F07"/>
    <w:rsid w:val="004D40A9"/>
    <w:rsid w:val="004F3058"/>
    <w:rsid w:val="004F3C20"/>
    <w:rsid w:val="00500065"/>
    <w:rsid w:val="005112CF"/>
    <w:rsid w:val="0052160E"/>
    <w:rsid w:val="0052710C"/>
    <w:rsid w:val="00527EE7"/>
    <w:rsid w:val="00536314"/>
    <w:rsid w:val="0054148F"/>
    <w:rsid w:val="00550C73"/>
    <w:rsid w:val="005720FB"/>
    <w:rsid w:val="005807BB"/>
    <w:rsid w:val="005834A4"/>
    <w:rsid w:val="00591640"/>
    <w:rsid w:val="005B3DD3"/>
    <w:rsid w:val="005B618B"/>
    <w:rsid w:val="005B6BC2"/>
    <w:rsid w:val="005C103E"/>
    <w:rsid w:val="005C56CC"/>
    <w:rsid w:val="005D1CF0"/>
    <w:rsid w:val="005E116D"/>
    <w:rsid w:val="005E72A9"/>
    <w:rsid w:val="005F298B"/>
    <w:rsid w:val="0060134F"/>
    <w:rsid w:val="006016D4"/>
    <w:rsid w:val="00601DBC"/>
    <w:rsid w:val="0060795F"/>
    <w:rsid w:val="00617B6B"/>
    <w:rsid w:val="00633D4E"/>
    <w:rsid w:val="006426BD"/>
    <w:rsid w:val="00651CDE"/>
    <w:rsid w:val="006739E4"/>
    <w:rsid w:val="00677E1C"/>
    <w:rsid w:val="00691F34"/>
    <w:rsid w:val="006A7A8B"/>
    <w:rsid w:val="006B0C4D"/>
    <w:rsid w:val="006B473D"/>
    <w:rsid w:val="006C4CF7"/>
    <w:rsid w:val="006C6D90"/>
    <w:rsid w:val="006D70A6"/>
    <w:rsid w:val="006E4C41"/>
    <w:rsid w:val="0070753B"/>
    <w:rsid w:val="00707DA1"/>
    <w:rsid w:val="00710CEF"/>
    <w:rsid w:val="00720B75"/>
    <w:rsid w:val="0072112A"/>
    <w:rsid w:val="00725497"/>
    <w:rsid w:val="00725589"/>
    <w:rsid w:val="007360BB"/>
    <w:rsid w:val="007402A5"/>
    <w:rsid w:val="007604B7"/>
    <w:rsid w:val="007642E1"/>
    <w:rsid w:val="00766A52"/>
    <w:rsid w:val="00771632"/>
    <w:rsid w:val="00774098"/>
    <w:rsid w:val="007B0F7A"/>
    <w:rsid w:val="007B1372"/>
    <w:rsid w:val="007B1771"/>
    <w:rsid w:val="007B341E"/>
    <w:rsid w:val="007B3533"/>
    <w:rsid w:val="007B62AF"/>
    <w:rsid w:val="007B6BFB"/>
    <w:rsid w:val="007B70C7"/>
    <w:rsid w:val="007C0035"/>
    <w:rsid w:val="007C096D"/>
    <w:rsid w:val="007D3C80"/>
    <w:rsid w:val="007D40AB"/>
    <w:rsid w:val="007D4490"/>
    <w:rsid w:val="007D4D9C"/>
    <w:rsid w:val="007E172B"/>
    <w:rsid w:val="007E22F8"/>
    <w:rsid w:val="007E24B6"/>
    <w:rsid w:val="007F1B0D"/>
    <w:rsid w:val="0081485C"/>
    <w:rsid w:val="00821437"/>
    <w:rsid w:val="00830E60"/>
    <w:rsid w:val="00855B20"/>
    <w:rsid w:val="00863DE4"/>
    <w:rsid w:val="00865783"/>
    <w:rsid w:val="00867AEF"/>
    <w:rsid w:val="00867F9F"/>
    <w:rsid w:val="00876720"/>
    <w:rsid w:val="00877A56"/>
    <w:rsid w:val="00896D37"/>
    <w:rsid w:val="008A1607"/>
    <w:rsid w:val="008B1C4A"/>
    <w:rsid w:val="008C08B3"/>
    <w:rsid w:val="008C3CB1"/>
    <w:rsid w:val="008D44A9"/>
    <w:rsid w:val="008E267E"/>
    <w:rsid w:val="008E3134"/>
    <w:rsid w:val="008E49E3"/>
    <w:rsid w:val="008E60FE"/>
    <w:rsid w:val="008E723D"/>
    <w:rsid w:val="008F1082"/>
    <w:rsid w:val="008F3C1B"/>
    <w:rsid w:val="009046A6"/>
    <w:rsid w:val="009120B8"/>
    <w:rsid w:val="00913B06"/>
    <w:rsid w:val="00913DF3"/>
    <w:rsid w:val="00915546"/>
    <w:rsid w:val="00920BA0"/>
    <w:rsid w:val="00923E8B"/>
    <w:rsid w:val="00927C2F"/>
    <w:rsid w:val="00931194"/>
    <w:rsid w:val="009341FB"/>
    <w:rsid w:val="00936073"/>
    <w:rsid w:val="00943895"/>
    <w:rsid w:val="00945843"/>
    <w:rsid w:val="009531FD"/>
    <w:rsid w:val="00960E8D"/>
    <w:rsid w:val="0096313B"/>
    <w:rsid w:val="00973FB4"/>
    <w:rsid w:val="00984702"/>
    <w:rsid w:val="00986949"/>
    <w:rsid w:val="009954FD"/>
    <w:rsid w:val="009A42AC"/>
    <w:rsid w:val="009B1616"/>
    <w:rsid w:val="009B6DE8"/>
    <w:rsid w:val="009D64DF"/>
    <w:rsid w:val="009D69FE"/>
    <w:rsid w:val="009E0748"/>
    <w:rsid w:val="009E587C"/>
    <w:rsid w:val="009F01D5"/>
    <w:rsid w:val="009F180E"/>
    <w:rsid w:val="009F4581"/>
    <w:rsid w:val="009F69A6"/>
    <w:rsid w:val="009F70E6"/>
    <w:rsid w:val="009F73C3"/>
    <w:rsid w:val="00A03346"/>
    <w:rsid w:val="00A03EF7"/>
    <w:rsid w:val="00A076F3"/>
    <w:rsid w:val="00A07701"/>
    <w:rsid w:val="00A07D14"/>
    <w:rsid w:val="00A22A27"/>
    <w:rsid w:val="00A249B0"/>
    <w:rsid w:val="00A33793"/>
    <w:rsid w:val="00A4255E"/>
    <w:rsid w:val="00A55489"/>
    <w:rsid w:val="00A569C8"/>
    <w:rsid w:val="00A57882"/>
    <w:rsid w:val="00A61FE5"/>
    <w:rsid w:val="00A66416"/>
    <w:rsid w:val="00A83D67"/>
    <w:rsid w:val="00A84BB6"/>
    <w:rsid w:val="00A91E77"/>
    <w:rsid w:val="00AA48B6"/>
    <w:rsid w:val="00AA71CA"/>
    <w:rsid w:val="00AB66F6"/>
    <w:rsid w:val="00AC01BD"/>
    <w:rsid w:val="00AD61A1"/>
    <w:rsid w:val="00AE3FC2"/>
    <w:rsid w:val="00AE714C"/>
    <w:rsid w:val="00B1241F"/>
    <w:rsid w:val="00B237C7"/>
    <w:rsid w:val="00B271A3"/>
    <w:rsid w:val="00B27436"/>
    <w:rsid w:val="00B33E7F"/>
    <w:rsid w:val="00B375CD"/>
    <w:rsid w:val="00B378FF"/>
    <w:rsid w:val="00B400B7"/>
    <w:rsid w:val="00B42D8D"/>
    <w:rsid w:val="00B447A1"/>
    <w:rsid w:val="00B44812"/>
    <w:rsid w:val="00B560A1"/>
    <w:rsid w:val="00B56AEE"/>
    <w:rsid w:val="00B6348F"/>
    <w:rsid w:val="00B63CC3"/>
    <w:rsid w:val="00B7061F"/>
    <w:rsid w:val="00B740C1"/>
    <w:rsid w:val="00B76BED"/>
    <w:rsid w:val="00B86CF5"/>
    <w:rsid w:val="00B871CE"/>
    <w:rsid w:val="00B87B35"/>
    <w:rsid w:val="00B9031A"/>
    <w:rsid w:val="00B94DB5"/>
    <w:rsid w:val="00B96905"/>
    <w:rsid w:val="00BA0D48"/>
    <w:rsid w:val="00BB3110"/>
    <w:rsid w:val="00BE5536"/>
    <w:rsid w:val="00BF24CC"/>
    <w:rsid w:val="00BF77D9"/>
    <w:rsid w:val="00C0249B"/>
    <w:rsid w:val="00C024BD"/>
    <w:rsid w:val="00C22DAF"/>
    <w:rsid w:val="00C24832"/>
    <w:rsid w:val="00C42D89"/>
    <w:rsid w:val="00C52341"/>
    <w:rsid w:val="00C62D14"/>
    <w:rsid w:val="00C719B2"/>
    <w:rsid w:val="00C87B5E"/>
    <w:rsid w:val="00C93086"/>
    <w:rsid w:val="00CA1267"/>
    <w:rsid w:val="00CA640E"/>
    <w:rsid w:val="00CA673A"/>
    <w:rsid w:val="00CB2F31"/>
    <w:rsid w:val="00CC0BF6"/>
    <w:rsid w:val="00CC3564"/>
    <w:rsid w:val="00CD71D8"/>
    <w:rsid w:val="00D1547A"/>
    <w:rsid w:val="00D20A7D"/>
    <w:rsid w:val="00D21196"/>
    <w:rsid w:val="00D43E51"/>
    <w:rsid w:val="00D46C02"/>
    <w:rsid w:val="00D51D01"/>
    <w:rsid w:val="00D530E0"/>
    <w:rsid w:val="00D542D7"/>
    <w:rsid w:val="00D65976"/>
    <w:rsid w:val="00D86730"/>
    <w:rsid w:val="00D867CB"/>
    <w:rsid w:val="00DC2B40"/>
    <w:rsid w:val="00DC6767"/>
    <w:rsid w:val="00DD44D8"/>
    <w:rsid w:val="00DE3D01"/>
    <w:rsid w:val="00DF6686"/>
    <w:rsid w:val="00DF7453"/>
    <w:rsid w:val="00DF7DE5"/>
    <w:rsid w:val="00E03DEA"/>
    <w:rsid w:val="00E15AC9"/>
    <w:rsid w:val="00E1672B"/>
    <w:rsid w:val="00E22C37"/>
    <w:rsid w:val="00E4006D"/>
    <w:rsid w:val="00E43B35"/>
    <w:rsid w:val="00E465E6"/>
    <w:rsid w:val="00E52EB2"/>
    <w:rsid w:val="00E57CF0"/>
    <w:rsid w:val="00E67AEE"/>
    <w:rsid w:val="00E7022C"/>
    <w:rsid w:val="00E7287B"/>
    <w:rsid w:val="00E7506A"/>
    <w:rsid w:val="00E7555E"/>
    <w:rsid w:val="00E82AA9"/>
    <w:rsid w:val="00E8671A"/>
    <w:rsid w:val="00E93170"/>
    <w:rsid w:val="00E94C2E"/>
    <w:rsid w:val="00E96F99"/>
    <w:rsid w:val="00EA324A"/>
    <w:rsid w:val="00EA6A2E"/>
    <w:rsid w:val="00EA7140"/>
    <w:rsid w:val="00EA7512"/>
    <w:rsid w:val="00EA76BB"/>
    <w:rsid w:val="00EB15D4"/>
    <w:rsid w:val="00EB1BCB"/>
    <w:rsid w:val="00EB28D5"/>
    <w:rsid w:val="00EB42C6"/>
    <w:rsid w:val="00EE5461"/>
    <w:rsid w:val="00EF16FF"/>
    <w:rsid w:val="00EF1B77"/>
    <w:rsid w:val="00EF6C6D"/>
    <w:rsid w:val="00F10AFD"/>
    <w:rsid w:val="00F26741"/>
    <w:rsid w:val="00F279C3"/>
    <w:rsid w:val="00F34FEA"/>
    <w:rsid w:val="00F40890"/>
    <w:rsid w:val="00F45C66"/>
    <w:rsid w:val="00F621AC"/>
    <w:rsid w:val="00F72B8B"/>
    <w:rsid w:val="00F754E9"/>
    <w:rsid w:val="00F774E7"/>
    <w:rsid w:val="00F86404"/>
    <w:rsid w:val="00FA1E91"/>
    <w:rsid w:val="00FA3C9D"/>
    <w:rsid w:val="00FA521D"/>
    <w:rsid w:val="00FB4B2C"/>
    <w:rsid w:val="00FC6C8C"/>
    <w:rsid w:val="00FD7EE3"/>
    <w:rsid w:val="00FE1682"/>
    <w:rsid w:val="00FF38FA"/>
    <w:rsid w:val="00FF3E2C"/>
    <w:rsid w:val="00FF44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4:docId w14:val="1EBA23BE"/>
  <w15:docId w15:val="{F23C73CD-2144-47B0-B82E-DEBEABAA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E2C"/>
    <w:rPr>
      <w:rFonts w:ascii="Avenir LT Com 45 Book" w:eastAsia="Times New Roman" w:hAnsi="Avenir LT Com 45 Book"/>
      <w:sz w:val="22"/>
      <w:szCs w:val="24"/>
      <w:lang w:val="en-GB" w:eastAsia="en-US"/>
    </w:rPr>
  </w:style>
  <w:style w:type="paragraph" w:styleId="Heading1">
    <w:name w:val="heading 1"/>
    <w:basedOn w:val="Normal"/>
    <w:next w:val="Normal"/>
    <w:link w:val="Heading1Char"/>
    <w:uiPriority w:val="9"/>
    <w:qFormat/>
    <w:locked/>
    <w:rsid w:val="00FF44B7"/>
    <w:pPr>
      <w:keepNext/>
      <w:numPr>
        <w:numId w:val="1"/>
      </w:numPr>
      <w:spacing w:before="240" w:after="60"/>
      <w:outlineLvl w:val="0"/>
    </w:pPr>
    <w:rPr>
      <w:rFonts w:ascii="Frutiger 45 Light" w:hAnsi="Frutiger 45 Light" w:cs="Arial"/>
      <w:b/>
      <w:bCs/>
      <w:caps/>
      <w:kern w:val="32"/>
      <w:sz w:val="30"/>
      <w:szCs w:val="32"/>
      <w:lang w:val="en-US"/>
    </w:rPr>
  </w:style>
  <w:style w:type="paragraph" w:styleId="Heading2">
    <w:name w:val="heading 2"/>
    <w:basedOn w:val="Normal"/>
    <w:next w:val="Normal"/>
    <w:link w:val="Heading2Char"/>
    <w:uiPriority w:val="9"/>
    <w:qFormat/>
    <w:locked/>
    <w:rsid w:val="00FF44B7"/>
    <w:pPr>
      <w:keepNext/>
      <w:widowControl w:val="0"/>
      <w:numPr>
        <w:ilvl w:val="1"/>
        <w:numId w:val="1"/>
      </w:numPr>
      <w:tabs>
        <w:tab w:val="left" w:pos="567"/>
      </w:tabs>
      <w:spacing w:line="192" w:lineRule="auto"/>
      <w:outlineLvl w:val="1"/>
    </w:pPr>
    <w:rPr>
      <w:rFonts w:ascii="Frutiger 45 Light" w:hAnsi="Frutiger 45 Light"/>
      <w:b/>
      <w:sz w:val="24"/>
    </w:rPr>
  </w:style>
  <w:style w:type="paragraph" w:styleId="Heading3">
    <w:name w:val="heading 3"/>
    <w:basedOn w:val="Normal"/>
    <w:next w:val="Normal"/>
    <w:link w:val="Heading3Char"/>
    <w:uiPriority w:val="9"/>
    <w:qFormat/>
    <w:rsid w:val="00FF44B7"/>
    <w:pPr>
      <w:keepNext/>
      <w:widowControl w:val="0"/>
      <w:numPr>
        <w:ilvl w:val="2"/>
        <w:numId w:val="1"/>
      </w:numPr>
      <w:tabs>
        <w:tab w:val="right" w:pos="10229"/>
      </w:tabs>
      <w:outlineLvl w:val="2"/>
    </w:pPr>
    <w:rPr>
      <w:rFonts w:ascii="Frutiger 45 Light" w:hAnsi="Frutiger 45 Light"/>
      <w:b/>
      <w:bCs/>
      <w:i/>
      <w:iCs/>
    </w:rPr>
  </w:style>
  <w:style w:type="paragraph" w:styleId="Heading4">
    <w:name w:val="heading 4"/>
    <w:basedOn w:val="Normal"/>
    <w:next w:val="Normal"/>
    <w:link w:val="Heading4Char"/>
    <w:semiHidden/>
    <w:unhideWhenUsed/>
    <w:qFormat/>
    <w:locked/>
    <w:rsid w:val="00DC2B40"/>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locked/>
    <w:rsid w:val="00DC2B4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DC2B4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DC2B4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44B7"/>
    <w:rPr>
      <w:rFonts w:ascii="Frutiger 45 Light" w:eastAsia="Times New Roman" w:hAnsi="Frutiger 45 Light" w:cs="Arial"/>
      <w:b/>
      <w:bCs/>
      <w:caps/>
      <w:kern w:val="32"/>
      <w:sz w:val="30"/>
      <w:szCs w:val="32"/>
      <w:lang w:val="en-US" w:eastAsia="en-US"/>
    </w:rPr>
  </w:style>
  <w:style w:type="character" w:customStyle="1" w:styleId="Heading2Char">
    <w:name w:val="Heading 2 Char"/>
    <w:basedOn w:val="DefaultParagraphFont"/>
    <w:link w:val="Heading2"/>
    <w:uiPriority w:val="9"/>
    <w:locked/>
    <w:rsid w:val="00FF44B7"/>
    <w:rPr>
      <w:rFonts w:ascii="Frutiger 45 Light" w:eastAsia="Times New Roman" w:hAnsi="Frutiger 45 Light"/>
      <w:b/>
      <w:sz w:val="24"/>
      <w:szCs w:val="24"/>
      <w:lang w:val="en-GB" w:eastAsia="en-US"/>
    </w:rPr>
  </w:style>
  <w:style w:type="character" w:customStyle="1" w:styleId="Heading3Char">
    <w:name w:val="Heading 3 Char"/>
    <w:basedOn w:val="DefaultParagraphFont"/>
    <w:link w:val="Heading3"/>
    <w:uiPriority w:val="9"/>
    <w:locked/>
    <w:rsid w:val="00FF44B7"/>
    <w:rPr>
      <w:rFonts w:ascii="Frutiger 45 Light" w:eastAsia="Times New Roman" w:hAnsi="Frutiger 45 Light"/>
      <w:b/>
      <w:bCs/>
      <w:i/>
      <w:iCs/>
      <w:sz w:val="22"/>
      <w:szCs w:val="24"/>
      <w:lang w:val="en-GB" w:eastAsia="en-US"/>
    </w:rPr>
  </w:style>
  <w:style w:type="paragraph" w:styleId="Header">
    <w:name w:val="header"/>
    <w:basedOn w:val="Normal"/>
    <w:link w:val="HeaderChar"/>
    <w:uiPriority w:val="99"/>
    <w:locked/>
    <w:rsid w:val="007C096D"/>
    <w:pPr>
      <w:tabs>
        <w:tab w:val="center" w:pos="4513"/>
        <w:tab w:val="right" w:pos="9026"/>
      </w:tabs>
    </w:pPr>
  </w:style>
  <w:style w:type="character" w:customStyle="1" w:styleId="HeaderChar">
    <w:name w:val="Header Char"/>
    <w:basedOn w:val="DefaultParagraphFont"/>
    <w:link w:val="Header"/>
    <w:uiPriority w:val="99"/>
    <w:locked/>
    <w:rsid w:val="00001365"/>
    <w:rPr>
      <w:rFonts w:eastAsia="Times New Roman" w:cs="Times New Roman"/>
      <w:sz w:val="24"/>
      <w:szCs w:val="24"/>
    </w:rPr>
  </w:style>
  <w:style w:type="paragraph" w:styleId="Footer">
    <w:name w:val="footer"/>
    <w:basedOn w:val="Normal"/>
    <w:link w:val="FooterChar"/>
    <w:uiPriority w:val="99"/>
    <w:locked/>
    <w:rsid w:val="007C096D"/>
    <w:pPr>
      <w:tabs>
        <w:tab w:val="center" w:pos="4513"/>
        <w:tab w:val="right" w:pos="9026"/>
      </w:tabs>
    </w:pPr>
  </w:style>
  <w:style w:type="character" w:customStyle="1" w:styleId="FooterChar">
    <w:name w:val="Footer Char"/>
    <w:basedOn w:val="DefaultParagraphFont"/>
    <w:link w:val="Footer"/>
    <w:uiPriority w:val="99"/>
    <w:locked/>
    <w:rsid w:val="00001365"/>
    <w:rPr>
      <w:rFonts w:eastAsia="Times New Roman" w:cs="Times New Roman"/>
      <w:sz w:val="24"/>
      <w:szCs w:val="24"/>
    </w:rPr>
  </w:style>
  <w:style w:type="table" w:styleId="TableGrid">
    <w:name w:val="Table Grid"/>
    <w:basedOn w:val="TableNormal"/>
    <w:locked/>
    <w:rsid w:val="007C096D"/>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strataHeaderAddressSender">
    <w:name w:val="Xstrata Header Address Sender"/>
    <w:basedOn w:val="Normal"/>
    <w:uiPriority w:val="99"/>
    <w:rsid w:val="00001365"/>
    <w:pPr>
      <w:framePr w:hSpace="180" w:wrap="around" w:vAnchor="page" w:hAnchor="margin" w:xAlign="right" w:y="2401"/>
      <w:spacing w:line="175" w:lineRule="exact"/>
    </w:pPr>
    <w:rPr>
      <w:color w:val="74655C"/>
      <w:sz w:val="15"/>
      <w:szCs w:val="15"/>
    </w:rPr>
  </w:style>
  <w:style w:type="paragraph" w:customStyle="1" w:styleId="XstrataHeaderAddressFixedInformation">
    <w:name w:val="Xstrata Header Address Fixed Information"/>
    <w:basedOn w:val="Normal"/>
    <w:uiPriority w:val="99"/>
    <w:rsid w:val="00001365"/>
    <w:pPr>
      <w:framePr w:hSpace="180" w:wrap="around" w:vAnchor="page" w:hAnchor="margin" w:xAlign="right" w:y="2401"/>
      <w:spacing w:line="175" w:lineRule="exact"/>
    </w:pPr>
    <w:rPr>
      <w:i/>
      <w:color w:val="004588"/>
      <w:sz w:val="15"/>
      <w:szCs w:val="15"/>
    </w:rPr>
  </w:style>
  <w:style w:type="paragraph" w:customStyle="1" w:styleId="XstrataFixedInformation">
    <w:name w:val="Xstrata Fixed Information"/>
    <w:basedOn w:val="Normal"/>
    <w:uiPriority w:val="99"/>
    <w:rsid w:val="00001365"/>
    <w:rPr>
      <w:color w:val="262626"/>
      <w:szCs w:val="18"/>
    </w:rPr>
  </w:style>
  <w:style w:type="paragraph" w:customStyle="1" w:styleId="XstrataOurYourReferenceNo">
    <w:name w:val="Xstrata Our/Your Reference No"/>
    <w:basedOn w:val="Normal"/>
    <w:uiPriority w:val="99"/>
    <w:rsid w:val="00001365"/>
    <w:pPr>
      <w:framePr w:hSpace="180" w:wrap="around" w:vAnchor="page" w:hAnchor="page" w:x="1109" w:y="2401"/>
    </w:pPr>
    <w:rPr>
      <w:szCs w:val="18"/>
    </w:rPr>
  </w:style>
  <w:style w:type="paragraph" w:customStyle="1" w:styleId="XstrataDate">
    <w:name w:val="Xstrata Date"/>
    <w:basedOn w:val="Normal"/>
    <w:uiPriority w:val="99"/>
    <w:rsid w:val="00001365"/>
    <w:pPr>
      <w:framePr w:hSpace="180" w:wrap="around" w:vAnchor="page" w:hAnchor="page" w:x="1109" w:y="2401"/>
    </w:pPr>
    <w:rPr>
      <w:color w:val="262626"/>
      <w:sz w:val="18"/>
      <w:szCs w:val="18"/>
    </w:rPr>
  </w:style>
  <w:style w:type="paragraph" w:customStyle="1" w:styleId="XstrataFooter">
    <w:name w:val="Xstrata Footer"/>
    <w:basedOn w:val="Normal"/>
    <w:link w:val="XstrataFooterChar"/>
    <w:uiPriority w:val="99"/>
    <w:rsid w:val="00001365"/>
    <w:rPr>
      <w:sz w:val="18"/>
      <w:szCs w:val="16"/>
    </w:rPr>
  </w:style>
  <w:style w:type="character" w:customStyle="1" w:styleId="XstrataFooterChar">
    <w:name w:val="Xstrata Footer Char"/>
    <w:basedOn w:val="DefaultParagraphFont"/>
    <w:link w:val="XstrataFooter"/>
    <w:uiPriority w:val="99"/>
    <w:locked/>
    <w:rsid w:val="00001365"/>
    <w:rPr>
      <w:rFonts w:ascii="Avenir LT Com 45 Book" w:hAnsi="Avenir LT Com 45 Book" w:cs="Times New Roman"/>
      <w:sz w:val="16"/>
      <w:szCs w:val="16"/>
    </w:rPr>
  </w:style>
  <w:style w:type="paragraph" w:customStyle="1" w:styleId="XstrataAddressRecipient">
    <w:name w:val="Xstrata Address Recipient"/>
    <w:basedOn w:val="Footer"/>
    <w:uiPriority w:val="99"/>
    <w:rsid w:val="00001365"/>
    <w:pPr>
      <w:tabs>
        <w:tab w:val="clear" w:pos="4513"/>
        <w:tab w:val="clear" w:pos="9026"/>
        <w:tab w:val="left" w:pos="614"/>
        <w:tab w:val="center" w:pos="4320"/>
        <w:tab w:val="right" w:pos="8640"/>
      </w:tabs>
      <w:jc w:val="both"/>
    </w:pPr>
    <w:rPr>
      <w:color w:val="262626"/>
      <w:szCs w:val="15"/>
    </w:rPr>
  </w:style>
  <w:style w:type="paragraph" w:styleId="BalloonText">
    <w:name w:val="Balloon Text"/>
    <w:basedOn w:val="Normal"/>
    <w:link w:val="BalloonTextChar"/>
    <w:uiPriority w:val="99"/>
    <w:semiHidden/>
    <w:rsid w:val="001B38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386C"/>
    <w:rPr>
      <w:rFonts w:ascii="Tahoma" w:hAnsi="Tahoma" w:cs="Tahoma"/>
      <w:sz w:val="16"/>
      <w:szCs w:val="16"/>
    </w:rPr>
  </w:style>
  <w:style w:type="paragraph" w:customStyle="1" w:styleId="XstrataBody">
    <w:name w:val="Xstrata Body"/>
    <w:basedOn w:val="Normal"/>
    <w:link w:val="XstrataBodyChar"/>
    <w:uiPriority w:val="99"/>
    <w:rsid w:val="00DF7453"/>
  </w:style>
  <w:style w:type="character" w:customStyle="1" w:styleId="XstrataBodyChar">
    <w:name w:val="Xstrata Body Char"/>
    <w:basedOn w:val="DefaultParagraphFont"/>
    <w:link w:val="XstrataBody"/>
    <w:uiPriority w:val="99"/>
    <w:locked/>
    <w:rsid w:val="00DF7453"/>
    <w:rPr>
      <w:rFonts w:ascii="Avenir LT Com 45 Book" w:hAnsi="Avenir LT Com 45 Book" w:cs="Times New Roman"/>
      <w:sz w:val="24"/>
      <w:szCs w:val="24"/>
      <w:lang w:eastAsia="en-US"/>
    </w:rPr>
  </w:style>
  <w:style w:type="paragraph" w:customStyle="1" w:styleId="XstrataBodyBold">
    <w:name w:val="Xstrata Body Bold"/>
    <w:basedOn w:val="XstrataBody"/>
    <w:uiPriority w:val="99"/>
    <w:rsid w:val="00DF7453"/>
    <w:rPr>
      <w:b/>
    </w:rPr>
  </w:style>
  <w:style w:type="paragraph" w:customStyle="1" w:styleId="HSECDocTitle">
    <w:name w:val="HSEC Doc Title"/>
    <w:basedOn w:val="Normal"/>
    <w:uiPriority w:val="99"/>
    <w:rsid w:val="00FF44B7"/>
    <w:pPr>
      <w:jc w:val="center"/>
    </w:pPr>
    <w:rPr>
      <w:rFonts w:ascii="Frutiger 45 Light" w:hAnsi="Frutiger 45 Light"/>
      <w:b/>
      <w:caps/>
      <w:color w:val="000080"/>
      <w:sz w:val="36"/>
      <w:szCs w:val="32"/>
      <w:lang w:val="en-US"/>
    </w:rPr>
  </w:style>
  <w:style w:type="character" w:styleId="Hyperlink">
    <w:name w:val="Hyperlink"/>
    <w:basedOn w:val="DefaultParagraphFont"/>
    <w:uiPriority w:val="99"/>
    <w:rsid w:val="00FF44B7"/>
    <w:rPr>
      <w:rFonts w:cs="Times New Roman"/>
      <w:color w:val="0000FF"/>
      <w:u w:val="single"/>
    </w:rPr>
  </w:style>
  <w:style w:type="paragraph" w:styleId="TOC1">
    <w:name w:val="toc 1"/>
    <w:basedOn w:val="Normal"/>
    <w:next w:val="Normal"/>
    <w:autoRedefine/>
    <w:uiPriority w:val="39"/>
    <w:rsid w:val="000417CC"/>
    <w:pPr>
      <w:tabs>
        <w:tab w:val="right" w:leader="dot" w:pos="10080"/>
      </w:tabs>
      <w:spacing w:before="120" w:after="120"/>
      <w:ind w:left="426" w:right="-159" w:hanging="568"/>
    </w:pPr>
    <w:rPr>
      <w:b/>
      <w:bCs/>
      <w:caps/>
      <w:szCs w:val="20"/>
      <w:lang w:val="en-US"/>
    </w:rPr>
  </w:style>
  <w:style w:type="paragraph" w:styleId="TOC2">
    <w:name w:val="toc 2"/>
    <w:basedOn w:val="Normal"/>
    <w:next w:val="Normal"/>
    <w:autoRedefine/>
    <w:uiPriority w:val="39"/>
    <w:rsid w:val="000417CC"/>
    <w:pPr>
      <w:tabs>
        <w:tab w:val="left" w:pos="-120"/>
        <w:tab w:val="left" w:pos="993"/>
        <w:tab w:val="right" w:leader="dot" w:pos="10080"/>
      </w:tabs>
      <w:ind w:left="993" w:right="-691" w:hanging="567"/>
    </w:pPr>
    <w:rPr>
      <w:rFonts w:ascii="Frutiger 45 Light" w:hAnsi="Frutiger 45 Light"/>
      <w:smallCaps/>
      <w:sz w:val="20"/>
      <w:szCs w:val="20"/>
      <w:lang w:val="en-US"/>
    </w:rPr>
  </w:style>
  <w:style w:type="paragraph" w:styleId="TOCHeading">
    <w:name w:val="TOC Heading"/>
    <w:basedOn w:val="Heading1"/>
    <w:next w:val="Normal"/>
    <w:uiPriority w:val="39"/>
    <w:unhideWhenUsed/>
    <w:qFormat/>
    <w:rsid w:val="00D542D7"/>
    <w:pPr>
      <w:keepLines/>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 w:val="28"/>
      <w:szCs w:val="28"/>
    </w:rPr>
  </w:style>
  <w:style w:type="paragraph" w:styleId="ListParagraph">
    <w:name w:val="List Paragraph"/>
    <w:basedOn w:val="Normal"/>
    <w:uiPriority w:val="34"/>
    <w:qFormat/>
    <w:rsid w:val="00026928"/>
    <w:pPr>
      <w:ind w:left="720"/>
      <w:contextualSpacing/>
    </w:pPr>
  </w:style>
  <w:style w:type="paragraph" w:styleId="NormalIndent">
    <w:name w:val="Normal Indent"/>
    <w:basedOn w:val="Normal"/>
    <w:autoRedefine/>
    <w:rsid w:val="00863DE4"/>
    <w:pPr>
      <w:ind w:left="709"/>
    </w:pPr>
    <w:rPr>
      <w:rFonts w:ascii="Arial" w:hAnsi="Arial"/>
      <w:sz w:val="20"/>
      <w:szCs w:val="22"/>
    </w:rPr>
  </w:style>
  <w:style w:type="paragraph" w:styleId="BodyTextIndent">
    <w:name w:val="Body Text Indent"/>
    <w:basedOn w:val="Normal"/>
    <w:link w:val="BodyTextIndentChar"/>
    <w:rsid w:val="00312E3B"/>
    <w:pPr>
      <w:ind w:left="510"/>
    </w:pPr>
    <w:rPr>
      <w:rFonts w:ascii="Arial" w:hAnsi="Arial"/>
      <w:sz w:val="24"/>
      <w:szCs w:val="20"/>
    </w:rPr>
  </w:style>
  <w:style w:type="character" w:customStyle="1" w:styleId="BodyTextIndentChar">
    <w:name w:val="Body Text Indent Char"/>
    <w:basedOn w:val="DefaultParagraphFont"/>
    <w:link w:val="BodyTextIndent"/>
    <w:rsid w:val="00312E3B"/>
    <w:rPr>
      <w:rFonts w:ascii="Arial" w:eastAsia="Times New Roman" w:hAnsi="Arial"/>
      <w:sz w:val="24"/>
      <w:lang w:val="en-GB" w:eastAsia="en-US"/>
    </w:rPr>
  </w:style>
  <w:style w:type="character" w:customStyle="1" w:styleId="Heading4Char">
    <w:name w:val="Heading 4 Char"/>
    <w:basedOn w:val="DefaultParagraphFont"/>
    <w:link w:val="Heading4"/>
    <w:semiHidden/>
    <w:rsid w:val="00DC2B40"/>
    <w:rPr>
      <w:rFonts w:asciiTheme="majorHAnsi" w:eastAsiaTheme="majorEastAsia" w:hAnsiTheme="majorHAnsi" w:cstheme="majorBidi"/>
      <w:b/>
      <w:bCs/>
      <w:i/>
      <w:iCs/>
      <w:color w:val="4F81BD" w:themeColor="accent1"/>
      <w:sz w:val="22"/>
      <w:szCs w:val="24"/>
      <w:lang w:val="en-GB" w:eastAsia="en-US"/>
    </w:rPr>
  </w:style>
  <w:style w:type="character" w:customStyle="1" w:styleId="Heading6Char">
    <w:name w:val="Heading 6 Char"/>
    <w:basedOn w:val="DefaultParagraphFont"/>
    <w:link w:val="Heading6"/>
    <w:semiHidden/>
    <w:rsid w:val="00DC2B40"/>
    <w:rPr>
      <w:rFonts w:asciiTheme="majorHAnsi" w:eastAsiaTheme="majorEastAsia" w:hAnsiTheme="majorHAnsi" w:cstheme="majorBidi"/>
      <w:i/>
      <w:iCs/>
      <w:color w:val="243F60" w:themeColor="accent1" w:themeShade="7F"/>
      <w:sz w:val="22"/>
      <w:szCs w:val="24"/>
      <w:lang w:val="en-GB" w:eastAsia="en-US"/>
    </w:rPr>
  </w:style>
  <w:style w:type="character" w:customStyle="1" w:styleId="Heading7Char">
    <w:name w:val="Heading 7 Char"/>
    <w:basedOn w:val="DefaultParagraphFont"/>
    <w:link w:val="Heading7"/>
    <w:semiHidden/>
    <w:rsid w:val="00DC2B40"/>
    <w:rPr>
      <w:rFonts w:asciiTheme="majorHAnsi" w:eastAsiaTheme="majorEastAsia" w:hAnsiTheme="majorHAnsi" w:cstheme="majorBidi"/>
      <w:i/>
      <w:iCs/>
      <w:color w:val="404040" w:themeColor="text1" w:themeTint="BF"/>
      <w:sz w:val="22"/>
      <w:szCs w:val="24"/>
      <w:lang w:val="en-GB" w:eastAsia="en-US"/>
    </w:rPr>
  </w:style>
  <w:style w:type="character" w:customStyle="1" w:styleId="Heading8Char">
    <w:name w:val="Heading 8 Char"/>
    <w:basedOn w:val="DefaultParagraphFont"/>
    <w:link w:val="Heading8"/>
    <w:semiHidden/>
    <w:rsid w:val="00DC2B40"/>
    <w:rPr>
      <w:rFonts w:asciiTheme="majorHAnsi" w:eastAsiaTheme="majorEastAsia" w:hAnsiTheme="majorHAnsi" w:cstheme="majorBidi"/>
      <w:color w:val="404040" w:themeColor="text1" w:themeTint="BF"/>
      <w:lang w:val="en-GB" w:eastAsia="en-US"/>
    </w:rPr>
  </w:style>
  <w:style w:type="paragraph" w:styleId="BodyText">
    <w:name w:val="Body Text"/>
    <w:basedOn w:val="Normal"/>
    <w:link w:val="BodyTextChar"/>
    <w:uiPriority w:val="99"/>
    <w:semiHidden/>
    <w:unhideWhenUsed/>
    <w:rsid w:val="004251D0"/>
    <w:pPr>
      <w:spacing w:after="120"/>
    </w:pPr>
  </w:style>
  <w:style w:type="character" w:customStyle="1" w:styleId="BodyTextChar">
    <w:name w:val="Body Text Char"/>
    <w:basedOn w:val="DefaultParagraphFont"/>
    <w:link w:val="BodyText"/>
    <w:uiPriority w:val="99"/>
    <w:semiHidden/>
    <w:rsid w:val="004251D0"/>
    <w:rPr>
      <w:rFonts w:ascii="Avenir LT Com 45 Book" w:eastAsia="Times New Roman" w:hAnsi="Avenir LT Com 45 Book"/>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270799">
      <w:bodyDiv w:val="1"/>
      <w:marLeft w:val="0"/>
      <w:marRight w:val="0"/>
      <w:marTop w:val="0"/>
      <w:marBottom w:val="0"/>
      <w:divBdr>
        <w:top w:val="none" w:sz="0" w:space="0" w:color="auto"/>
        <w:left w:val="none" w:sz="0" w:space="0" w:color="auto"/>
        <w:bottom w:val="none" w:sz="0" w:space="0" w:color="auto"/>
        <w:right w:val="none" w:sz="0" w:space="0" w:color="auto"/>
      </w:divBdr>
    </w:div>
    <w:div w:id="735786520">
      <w:bodyDiv w:val="1"/>
      <w:marLeft w:val="0"/>
      <w:marRight w:val="0"/>
      <w:marTop w:val="0"/>
      <w:marBottom w:val="0"/>
      <w:divBdr>
        <w:top w:val="none" w:sz="0" w:space="0" w:color="auto"/>
        <w:left w:val="none" w:sz="0" w:space="0" w:color="auto"/>
        <w:bottom w:val="none" w:sz="0" w:space="0" w:color="auto"/>
        <w:right w:val="none" w:sz="0" w:space="0" w:color="auto"/>
      </w:divBdr>
    </w:div>
    <w:div w:id="972177897">
      <w:bodyDiv w:val="1"/>
      <w:marLeft w:val="0"/>
      <w:marRight w:val="0"/>
      <w:marTop w:val="0"/>
      <w:marBottom w:val="0"/>
      <w:divBdr>
        <w:top w:val="none" w:sz="0" w:space="0" w:color="auto"/>
        <w:left w:val="none" w:sz="0" w:space="0" w:color="auto"/>
        <w:bottom w:val="none" w:sz="0" w:space="0" w:color="auto"/>
        <w:right w:val="none" w:sz="0" w:space="0" w:color="auto"/>
      </w:divBdr>
    </w:div>
    <w:div w:id="986906895">
      <w:bodyDiv w:val="1"/>
      <w:marLeft w:val="0"/>
      <w:marRight w:val="0"/>
      <w:marTop w:val="0"/>
      <w:marBottom w:val="0"/>
      <w:divBdr>
        <w:top w:val="none" w:sz="0" w:space="0" w:color="auto"/>
        <w:left w:val="none" w:sz="0" w:space="0" w:color="auto"/>
        <w:bottom w:val="none" w:sz="0" w:space="0" w:color="auto"/>
        <w:right w:val="none" w:sz="0" w:space="0" w:color="auto"/>
      </w:divBdr>
    </w:div>
    <w:div w:id="1445618310">
      <w:bodyDiv w:val="1"/>
      <w:marLeft w:val="0"/>
      <w:marRight w:val="0"/>
      <w:marTop w:val="0"/>
      <w:marBottom w:val="0"/>
      <w:divBdr>
        <w:top w:val="none" w:sz="0" w:space="0" w:color="auto"/>
        <w:left w:val="none" w:sz="0" w:space="0" w:color="auto"/>
        <w:bottom w:val="none" w:sz="0" w:space="0" w:color="auto"/>
        <w:right w:val="none" w:sz="0" w:space="0" w:color="auto"/>
      </w:divBdr>
    </w:div>
    <w:div w:id="1671829003">
      <w:bodyDiv w:val="1"/>
      <w:marLeft w:val="0"/>
      <w:marRight w:val="0"/>
      <w:marTop w:val="0"/>
      <w:marBottom w:val="0"/>
      <w:divBdr>
        <w:top w:val="none" w:sz="0" w:space="0" w:color="auto"/>
        <w:left w:val="none" w:sz="0" w:space="0" w:color="auto"/>
        <w:bottom w:val="none" w:sz="0" w:space="0" w:color="auto"/>
        <w:right w:val="none" w:sz="0" w:space="0" w:color="auto"/>
      </w:divBdr>
    </w:div>
    <w:div w:id="1762868323">
      <w:bodyDiv w:val="1"/>
      <w:marLeft w:val="0"/>
      <w:marRight w:val="0"/>
      <w:marTop w:val="0"/>
      <w:marBottom w:val="0"/>
      <w:divBdr>
        <w:top w:val="none" w:sz="0" w:space="0" w:color="auto"/>
        <w:left w:val="none" w:sz="0" w:space="0" w:color="auto"/>
        <w:bottom w:val="none" w:sz="0" w:space="0" w:color="auto"/>
        <w:right w:val="none" w:sz="0" w:space="0" w:color="auto"/>
      </w:divBdr>
    </w:div>
    <w:div w:id="1930699694">
      <w:bodyDiv w:val="1"/>
      <w:marLeft w:val="0"/>
      <w:marRight w:val="0"/>
      <w:marTop w:val="0"/>
      <w:marBottom w:val="0"/>
      <w:divBdr>
        <w:top w:val="none" w:sz="0" w:space="0" w:color="auto"/>
        <w:left w:val="none" w:sz="0" w:space="0" w:color="auto"/>
        <w:bottom w:val="none" w:sz="0" w:space="0" w:color="auto"/>
        <w:right w:val="none" w:sz="0" w:space="0" w:color="auto"/>
      </w:divBdr>
    </w:div>
    <w:div w:id="209146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E72A2-BDE9-47E1-864A-6A2602949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Pieters</dc:creator>
  <cp:lastModifiedBy>Esmaralda Basson</cp:lastModifiedBy>
  <cp:revision>61</cp:revision>
  <cp:lastPrinted>2013-05-31T08:46:00Z</cp:lastPrinted>
  <dcterms:created xsi:type="dcterms:W3CDTF">2016-01-13T12:11:00Z</dcterms:created>
  <dcterms:modified xsi:type="dcterms:W3CDTF">2018-12-03T10:16:00Z</dcterms:modified>
</cp:coreProperties>
</file>